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474957613"/>
        <w:docPartObj>
          <w:docPartGallery w:val="Cover Pages"/>
          <w:docPartUnique/>
        </w:docPartObj>
      </w:sdtPr>
      <w:sdtEndPr>
        <w:rPr>
          <w:rFonts w:cs="Times New Roman"/>
          <w:b/>
          <w:szCs w:val="24"/>
        </w:rPr>
      </w:sdtEndPr>
      <w:sdtContent>
        <w:p w:rsidR="00E80E2C" w:rsidRDefault="00E80E2C" w:rsidP="00E80E2C">
          <w:pPr>
            <w:jc w:val="center"/>
            <w:rPr>
              <w:rFonts w:asciiTheme="minorHAnsi" w:hAnsiTheme="minorHAnsi" w:cs="Arial"/>
              <w:b/>
              <w:sz w:val="20"/>
              <w:szCs w:val="20"/>
              <w:lang w:val="en-AU"/>
            </w:rPr>
          </w:pPr>
          <w:r>
            <w:rPr>
              <w:noProof/>
              <w:lang w:val="en-AU" w:eastAsia="en-AU"/>
            </w:rPr>
            <w:drawing>
              <wp:inline distT="0" distB="0" distL="0" distR="0" wp14:anchorId="5BEB105C" wp14:editId="63DF7A74">
                <wp:extent cx="1076325" cy="3810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6325" cy="381000"/>
                        </a:xfrm>
                        <a:prstGeom prst="rect">
                          <a:avLst/>
                        </a:prstGeom>
                        <a:noFill/>
                        <a:ln>
                          <a:noFill/>
                        </a:ln>
                      </pic:spPr>
                    </pic:pic>
                  </a:graphicData>
                </a:graphic>
              </wp:inline>
            </w:drawing>
          </w:r>
        </w:p>
        <w:p w:rsidR="00E80E2C" w:rsidRDefault="00E80E2C" w:rsidP="00E80E2C">
          <w:pPr>
            <w:jc w:val="center"/>
            <w:rPr>
              <w:rFonts w:asciiTheme="minorHAnsi" w:hAnsiTheme="minorHAnsi" w:cs="Arial"/>
              <w:sz w:val="20"/>
              <w:szCs w:val="20"/>
            </w:rPr>
          </w:pPr>
          <w:r>
            <w:rPr>
              <w:rFonts w:asciiTheme="minorHAnsi" w:hAnsiTheme="minorHAnsi" w:cs="Arial"/>
              <w:b/>
              <w:sz w:val="36"/>
              <w:szCs w:val="20"/>
            </w:rPr>
            <w:t>ASIA PACIFIC INTERNATIONAL COLLEGE</w:t>
          </w:r>
        </w:p>
        <w:tbl>
          <w:tblPr>
            <w:tblStyle w:val="TableGrid"/>
            <w:tblpPr w:leftFromText="180" w:rightFromText="180" w:vertAnchor="text" w:tblpY="777"/>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459"/>
            <w:gridCol w:w="559"/>
            <w:gridCol w:w="283"/>
            <w:gridCol w:w="116"/>
            <w:gridCol w:w="426"/>
            <w:gridCol w:w="742"/>
            <w:gridCol w:w="567"/>
            <w:gridCol w:w="709"/>
            <w:gridCol w:w="689"/>
            <w:gridCol w:w="161"/>
            <w:gridCol w:w="686"/>
            <w:gridCol w:w="307"/>
            <w:gridCol w:w="970"/>
            <w:gridCol w:w="282"/>
            <w:gridCol w:w="133"/>
            <w:gridCol w:w="457"/>
            <w:gridCol w:w="2024"/>
          </w:tblGrid>
          <w:tr w:rsidR="00E80E2C" w:rsidTr="00E80E2C">
            <w:trPr>
              <w:trHeight w:val="340"/>
            </w:trPr>
            <w:tc>
              <w:tcPr>
                <w:tcW w:w="9962" w:type="dxa"/>
                <w:gridSpan w:val="18"/>
                <w:shd w:val="clear" w:color="auto" w:fill="000000" w:themeFill="text1"/>
                <w:vAlign w:val="center"/>
                <w:hideMark/>
              </w:tcPr>
              <w:p w:rsidR="00E80E2C" w:rsidRDefault="00E80E2C" w:rsidP="00E80E2C">
                <w:pPr>
                  <w:outlineLvl w:val="0"/>
                  <w:rPr>
                    <w:rFonts w:asciiTheme="minorHAnsi" w:hAnsiTheme="minorHAnsi" w:cs="Arial"/>
                    <w:b/>
                    <w:color w:val="FFFFFF" w:themeColor="background1"/>
                    <w:sz w:val="22"/>
                    <w:lang w:eastAsia="en-AU"/>
                  </w:rPr>
                </w:pPr>
                <w:r>
                  <w:rPr>
                    <w:rFonts w:asciiTheme="minorHAnsi" w:hAnsiTheme="minorHAnsi" w:cs="Arial"/>
                    <w:b/>
                    <w:color w:val="FFFFFF" w:themeColor="background1"/>
                    <w:lang w:eastAsia="en-AU"/>
                  </w:rPr>
                  <w:t>STUDENT DETAILS</w:t>
                </w:r>
              </w:p>
            </w:tc>
          </w:tr>
          <w:tr w:rsidR="00E80E2C" w:rsidTr="00E80E2C">
            <w:trPr>
              <w:trHeight w:val="454"/>
            </w:trPr>
            <w:tc>
              <w:tcPr>
                <w:tcW w:w="1693" w:type="dxa"/>
                <w:gridSpan w:val="4"/>
                <w:vAlign w:val="bottom"/>
                <w:hideMark/>
              </w:tcPr>
              <w:p w:rsidR="00E80E2C" w:rsidRDefault="00E80E2C" w:rsidP="00E80E2C">
                <w:pPr>
                  <w:outlineLvl w:val="0"/>
                  <w:rPr>
                    <w:rFonts w:asciiTheme="minorHAnsi" w:hAnsiTheme="minorHAnsi" w:cs="Arial"/>
                    <w:color w:val="000000"/>
                    <w:lang w:eastAsia="en-AU"/>
                  </w:rPr>
                </w:pPr>
                <w:r>
                  <w:rPr>
                    <w:rFonts w:asciiTheme="minorHAnsi" w:hAnsiTheme="minorHAnsi" w:cs="Arial"/>
                    <w:lang w:eastAsia="en-AU"/>
                  </w:rPr>
                  <w:t>Student name:</w:t>
                </w:r>
              </w:p>
            </w:tc>
            <w:tc>
              <w:tcPr>
                <w:tcW w:w="3249" w:type="dxa"/>
                <w:gridSpan w:val="6"/>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 xml:space="preserve">Muhammad Salman </w:t>
                </w:r>
                <w:proofErr w:type="spellStart"/>
                <w:r>
                  <w:rPr>
                    <w:rFonts w:asciiTheme="minorHAnsi" w:hAnsiTheme="minorHAnsi" w:cs="Arial"/>
                    <w:lang w:eastAsia="en-AU"/>
                  </w:rPr>
                  <w:t>Akram</w:t>
                </w:r>
                <w:proofErr w:type="spellEnd"/>
              </w:p>
            </w:tc>
            <w:tc>
              <w:tcPr>
                <w:tcW w:w="2124"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ID number:</w:t>
                </w:r>
              </w:p>
            </w:tc>
            <w:tc>
              <w:tcPr>
                <w:tcW w:w="2896" w:type="dxa"/>
                <w:gridSpan w:val="4"/>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201700303</w:t>
                </w:r>
              </w:p>
            </w:tc>
          </w:tr>
          <w:tr w:rsidR="00E80E2C" w:rsidTr="00E80E2C">
            <w:trPr>
              <w:trHeight w:val="454"/>
            </w:trPr>
            <w:tc>
              <w:tcPr>
                <w:tcW w:w="1693"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name:</w:t>
                </w:r>
              </w:p>
            </w:tc>
            <w:tc>
              <w:tcPr>
                <w:tcW w:w="3249" w:type="dxa"/>
                <w:gridSpan w:val="6"/>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proofErr w:type="spellStart"/>
                <w:r>
                  <w:rPr>
                    <w:rFonts w:asciiTheme="minorHAnsi" w:hAnsiTheme="minorHAnsi" w:cs="Arial"/>
                    <w:lang w:eastAsia="en-AU"/>
                  </w:rPr>
                  <w:t>Mian</w:t>
                </w:r>
                <w:proofErr w:type="spellEnd"/>
                <w:r>
                  <w:rPr>
                    <w:rFonts w:asciiTheme="minorHAnsi" w:hAnsiTheme="minorHAnsi" w:cs="Arial"/>
                    <w:lang w:eastAsia="en-AU"/>
                  </w:rPr>
                  <w:t xml:space="preserve"> Muhammad Ali</w:t>
                </w:r>
              </w:p>
            </w:tc>
            <w:tc>
              <w:tcPr>
                <w:tcW w:w="2124"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ID number:</w:t>
                </w:r>
              </w:p>
            </w:tc>
            <w:tc>
              <w:tcPr>
                <w:tcW w:w="2896" w:type="dxa"/>
                <w:gridSpan w:val="4"/>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201700301</w:t>
                </w:r>
              </w:p>
            </w:tc>
          </w:tr>
          <w:tr w:rsidR="00E80E2C" w:rsidTr="00E80E2C">
            <w:trPr>
              <w:trHeight w:val="454"/>
            </w:trPr>
            <w:tc>
              <w:tcPr>
                <w:tcW w:w="1693"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name:</w:t>
                </w:r>
              </w:p>
            </w:tc>
            <w:tc>
              <w:tcPr>
                <w:tcW w:w="3249" w:type="dxa"/>
                <w:gridSpan w:val="6"/>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Mohammad Arafat</w:t>
                </w:r>
              </w:p>
            </w:tc>
            <w:tc>
              <w:tcPr>
                <w:tcW w:w="2124"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ID number:</w:t>
                </w:r>
              </w:p>
            </w:tc>
            <w:tc>
              <w:tcPr>
                <w:tcW w:w="2896" w:type="dxa"/>
                <w:gridSpan w:val="4"/>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201700135</w:t>
                </w:r>
              </w:p>
            </w:tc>
          </w:tr>
          <w:tr w:rsidR="00E80E2C" w:rsidTr="00E80E2C">
            <w:trPr>
              <w:trHeight w:val="454"/>
            </w:trPr>
            <w:tc>
              <w:tcPr>
                <w:tcW w:w="1693"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name:</w:t>
                </w:r>
              </w:p>
            </w:tc>
            <w:tc>
              <w:tcPr>
                <w:tcW w:w="3249" w:type="dxa"/>
                <w:gridSpan w:val="6"/>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Jean Maria Thomas</w:t>
                </w:r>
              </w:p>
            </w:tc>
            <w:tc>
              <w:tcPr>
                <w:tcW w:w="2124"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Student ID number:</w:t>
                </w:r>
              </w:p>
            </w:tc>
            <w:tc>
              <w:tcPr>
                <w:tcW w:w="2896" w:type="dxa"/>
                <w:gridSpan w:val="4"/>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201700824</w:t>
                </w:r>
              </w:p>
            </w:tc>
          </w:tr>
          <w:tr w:rsidR="00E80E2C" w:rsidTr="00E80E2C">
            <w:trPr>
              <w:trHeight w:val="57"/>
            </w:trPr>
            <w:tc>
              <w:tcPr>
                <w:tcW w:w="9962" w:type="dxa"/>
                <w:gridSpan w:val="18"/>
                <w:vAlign w:val="center"/>
              </w:tcPr>
              <w:p w:rsidR="00E80E2C" w:rsidRDefault="00E80E2C" w:rsidP="00E80E2C">
                <w:pPr>
                  <w:outlineLvl w:val="0"/>
                  <w:rPr>
                    <w:rFonts w:asciiTheme="minorHAnsi" w:hAnsiTheme="minorHAnsi" w:cs="Arial"/>
                    <w:sz w:val="10"/>
                    <w:lang w:eastAsia="en-AU"/>
                  </w:rPr>
                </w:pPr>
              </w:p>
            </w:tc>
          </w:tr>
          <w:tr w:rsidR="00E80E2C" w:rsidTr="00E80E2C">
            <w:trPr>
              <w:trHeight w:val="340"/>
            </w:trPr>
            <w:tc>
              <w:tcPr>
                <w:tcW w:w="9962" w:type="dxa"/>
                <w:gridSpan w:val="18"/>
                <w:shd w:val="clear" w:color="auto" w:fill="000000" w:themeFill="text1"/>
                <w:vAlign w:val="center"/>
                <w:hideMark/>
              </w:tcPr>
              <w:p w:rsidR="00E80E2C" w:rsidRDefault="00E80E2C" w:rsidP="00E80E2C">
                <w:pPr>
                  <w:outlineLvl w:val="0"/>
                  <w:rPr>
                    <w:rFonts w:asciiTheme="minorHAnsi" w:hAnsiTheme="minorHAnsi" w:cs="Arial"/>
                    <w:b/>
                    <w:color w:val="FFFFFF" w:themeColor="background1"/>
                    <w:sz w:val="22"/>
                    <w:lang w:eastAsia="en-AU"/>
                  </w:rPr>
                </w:pPr>
                <w:r>
                  <w:rPr>
                    <w:rFonts w:asciiTheme="minorHAnsi" w:hAnsiTheme="minorHAnsi" w:cs="Arial"/>
                    <w:b/>
                    <w:color w:val="FFFFFF" w:themeColor="background1"/>
                    <w:lang w:eastAsia="en-AU"/>
                  </w:rPr>
                  <w:t>UNIT DETAILS</w:t>
                </w:r>
              </w:p>
            </w:tc>
          </w:tr>
          <w:tr w:rsidR="00E80E2C" w:rsidTr="00E80E2C">
            <w:trPr>
              <w:trHeight w:val="454"/>
            </w:trPr>
            <w:tc>
              <w:tcPr>
                <w:tcW w:w="1410" w:type="dxa"/>
                <w:gridSpan w:val="3"/>
                <w:vAlign w:val="bottom"/>
                <w:hideMark/>
              </w:tcPr>
              <w:p w:rsidR="00E80E2C" w:rsidRDefault="00E80E2C" w:rsidP="00E80E2C">
                <w:pPr>
                  <w:outlineLvl w:val="0"/>
                  <w:rPr>
                    <w:rFonts w:asciiTheme="minorHAnsi" w:hAnsiTheme="minorHAnsi" w:cs="Arial"/>
                    <w:color w:val="000000"/>
                    <w:lang w:eastAsia="en-AU"/>
                  </w:rPr>
                </w:pPr>
                <w:r>
                  <w:rPr>
                    <w:rFonts w:asciiTheme="minorHAnsi" w:hAnsiTheme="minorHAnsi" w:cs="Arial"/>
                    <w:lang w:eastAsia="en-AU"/>
                  </w:rPr>
                  <w:t>Unit name:</w:t>
                </w:r>
              </w:p>
            </w:tc>
            <w:tc>
              <w:tcPr>
                <w:tcW w:w="4379" w:type="dxa"/>
                <w:gridSpan w:val="9"/>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Project management Fundamental 3</w:t>
                </w:r>
              </w:p>
            </w:tc>
            <w:tc>
              <w:tcPr>
                <w:tcW w:w="1559" w:type="dxa"/>
                <w:gridSpan w:val="3"/>
                <w:vAlign w:val="bottom"/>
                <w:hideMark/>
              </w:tcPr>
              <w:p w:rsidR="00E80E2C" w:rsidRDefault="00E80E2C" w:rsidP="00E80E2C">
                <w:pPr>
                  <w:jc w:val="right"/>
                  <w:outlineLvl w:val="0"/>
                  <w:rPr>
                    <w:rFonts w:asciiTheme="minorHAnsi" w:hAnsiTheme="minorHAnsi" w:cs="Arial"/>
                    <w:lang w:eastAsia="en-AU"/>
                  </w:rPr>
                </w:pPr>
                <w:r>
                  <w:rPr>
                    <w:rFonts w:asciiTheme="minorHAnsi" w:hAnsiTheme="minorHAnsi" w:cs="Arial"/>
                    <w:lang w:eastAsia="en-AU"/>
                  </w:rPr>
                  <w:t>Unit number:</w:t>
                </w:r>
              </w:p>
            </w:tc>
            <w:tc>
              <w:tcPr>
                <w:tcW w:w="2614" w:type="dxa"/>
                <w:gridSpan w:val="3"/>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SBM1201</w:t>
                </w:r>
              </w:p>
            </w:tc>
          </w:tr>
          <w:tr w:rsidR="00E80E2C" w:rsidTr="00E80E2C">
            <w:trPr>
              <w:trHeight w:val="397"/>
            </w:trPr>
            <w:tc>
              <w:tcPr>
                <w:tcW w:w="1809" w:type="dxa"/>
                <w:gridSpan w:val="5"/>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Course name:</w:t>
                </w:r>
              </w:p>
            </w:tc>
            <w:tc>
              <w:tcPr>
                <w:tcW w:w="3294" w:type="dxa"/>
                <w:gridSpan w:val="6"/>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MBPM</w:t>
                </w:r>
              </w:p>
            </w:tc>
            <w:tc>
              <w:tcPr>
                <w:tcW w:w="2378" w:type="dxa"/>
                <w:gridSpan w:val="5"/>
                <w:vAlign w:val="bottom"/>
                <w:hideMark/>
              </w:tcPr>
              <w:p w:rsidR="00E80E2C" w:rsidRDefault="00E80E2C" w:rsidP="00E80E2C">
                <w:pPr>
                  <w:jc w:val="right"/>
                  <w:outlineLvl w:val="0"/>
                  <w:rPr>
                    <w:rFonts w:asciiTheme="minorHAnsi" w:hAnsiTheme="minorHAnsi" w:cs="Arial"/>
                    <w:lang w:eastAsia="en-AU"/>
                  </w:rPr>
                </w:pPr>
                <w:r>
                  <w:rPr>
                    <w:rFonts w:asciiTheme="minorHAnsi" w:hAnsiTheme="minorHAnsi" w:cs="Arial"/>
                    <w:lang w:eastAsia="en-AU"/>
                  </w:rPr>
                  <w:t>Class day and time:</w:t>
                </w:r>
              </w:p>
            </w:tc>
            <w:tc>
              <w:tcPr>
                <w:tcW w:w="2481" w:type="dxa"/>
                <w:gridSpan w:val="2"/>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Thursday 1350-1750</w:t>
                </w:r>
              </w:p>
            </w:tc>
          </w:tr>
          <w:tr w:rsidR="00E80E2C" w:rsidTr="00E80E2C">
            <w:trPr>
              <w:trHeight w:val="397"/>
            </w:trPr>
            <w:tc>
              <w:tcPr>
                <w:tcW w:w="2977" w:type="dxa"/>
                <w:gridSpan w:val="7"/>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Lecturer and/or Tutor name:</w:t>
                </w:r>
              </w:p>
            </w:tc>
            <w:tc>
              <w:tcPr>
                <w:tcW w:w="6985" w:type="dxa"/>
                <w:gridSpan w:val="11"/>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 xml:space="preserve">Dr. </w:t>
                </w:r>
                <w:proofErr w:type="spellStart"/>
                <w:r>
                  <w:rPr>
                    <w:rFonts w:asciiTheme="minorHAnsi" w:hAnsiTheme="minorHAnsi" w:cs="Arial"/>
                    <w:lang w:eastAsia="en-AU"/>
                  </w:rPr>
                  <w:t>Bizhan</w:t>
                </w:r>
                <w:proofErr w:type="spellEnd"/>
                <w:r>
                  <w:rPr>
                    <w:rFonts w:asciiTheme="minorHAnsi" w:hAnsiTheme="minorHAnsi" w:cs="Arial"/>
                    <w:lang w:eastAsia="en-AU"/>
                  </w:rPr>
                  <w:t xml:space="preserve"> </w:t>
                </w:r>
                <w:proofErr w:type="spellStart"/>
                <w:r>
                  <w:rPr>
                    <w:rFonts w:asciiTheme="minorHAnsi" w:hAnsiTheme="minorHAnsi" w:cs="Arial"/>
                    <w:lang w:eastAsia="en-AU"/>
                  </w:rPr>
                  <w:t>Jamshidnezhad</w:t>
                </w:r>
                <w:proofErr w:type="spellEnd"/>
                <w:r>
                  <w:rPr>
                    <w:rFonts w:asciiTheme="minorHAnsi" w:hAnsiTheme="minorHAnsi" w:cs="Arial"/>
                    <w:lang w:eastAsia="en-AU"/>
                  </w:rPr>
                  <w:t xml:space="preserve"> / </w:t>
                </w:r>
                <w:proofErr w:type="spellStart"/>
                <w:r>
                  <w:rPr>
                    <w:rFonts w:asciiTheme="minorHAnsi" w:hAnsiTheme="minorHAnsi" w:cs="Arial"/>
                    <w:lang w:eastAsia="en-AU"/>
                  </w:rPr>
                  <w:t>Suhair</w:t>
                </w:r>
                <w:proofErr w:type="spellEnd"/>
                <w:r>
                  <w:rPr>
                    <w:rFonts w:asciiTheme="minorHAnsi" w:hAnsiTheme="minorHAnsi" w:cs="Arial"/>
                    <w:lang w:eastAsia="en-AU"/>
                  </w:rPr>
                  <w:t xml:space="preserve"> Zaid </w:t>
                </w:r>
                <w:proofErr w:type="spellStart"/>
                <w:r>
                  <w:rPr>
                    <w:rFonts w:asciiTheme="minorHAnsi" w:hAnsiTheme="minorHAnsi" w:cs="Arial"/>
                    <w:lang w:eastAsia="en-AU"/>
                  </w:rPr>
                  <w:t>Alkilani</w:t>
                </w:r>
                <w:proofErr w:type="spellEnd"/>
              </w:p>
            </w:tc>
          </w:tr>
          <w:tr w:rsidR="00E80E2C" w:rsidTr="00E80E2C">
            <w:trPr>
              <w:trHeight w:val="113"/>
            </w:trPr>
            <w:tc>
              <w:tcPr>
                <w:tcW w:w="9962" w:type="dxa"/>
                <w:gridSpan w:val="18"/>
                <w:vAlign w:val="bottom"/>
              </w:tcPr>
              <w:p w:rsidR="00E80E2C" w:rsidRDefault="00E80E2C" w:rsidP="00E80E2C">
                <w:pPr>
                  <w:outlineLvl w:val="0"/>
                  <w:rPr>
                    <w:rFonts w:asciiTheme="minorHAnsi" w:hAnsiTheme="minorHAnsi" w:cs="Arial"/>
                    <w:sz w:val="10"/>
                    <w:lang w:eastAsia="en-AU"/>
                  </w:rPr>
                </w:pPr>
              </w:p>
            </w:tc>
          </w:tr>
          <w:tr w:rsidR="00E80E2C" w:rsidTr="00E80E2C">
            <w:trPr>
              <w:trHeight w:val="340"/>
            </w:trPr>
            <w:tc>
              <w:tcPr>
                <w:tcW w:w="9962" w:type="dxa"/>
                <w:gridSpan w:val="18"/>
                <w:shd w:val="clear" w:color="auto" w:fill="000000" w:themeFill="text1"/>
                <w:vAlign w:val="center"/>
                <w:hideMark/>
              </w:tcPr>
              <w:p w:rsidR="00E80E2C" w:rsidRDefault="00E80E2C" w:rsidP="00E80E2C">
                <w:pPr>
                  <w:outlineLvl w:val="0"/>
                  <w:rPr>
                    <w:rFonts w:asciiTheme="minorHAnsi" w:hAnsiTheme="minorHAnsi" w:cs="Arial"/>
                    <w:b/>
                    <w:color w:val="FFFFFF" w:themeColor="background1"/>
                    <w:sz w:val="22"/>
                    <w:lang w:eastAsia="en-AU"/>
                  </w:rPr>
                </w:pPr>
                <w:r>
                  <w:rPr>
                    <w:rFonts w:asciiTheme="minorHAnsi" w:hAnsiTheme="minorHAnsi" w:cs="Arial"/>
                    <w:b/>
                    <w:color w:val="FFFFFF" w:themeColor="background1"/>
                    <w:lang w:eastAsia="en-AU"/>
                  </w:rPr>
                  <w:t>ASSIGNMENT DETAILS</w:t>
                </w:r>
              </w:p>
            </w:tc>
          </w:tr>
          <w:tr w:rsidR="00E80E2C" w:rsidTr="00E80E2C">
            <w:trPr>
              <w:trHeight w:val="454"/>
            </w:trPr>
            <w:tc>
              <w:tcPr>
                <w:tcW w:w="851" w:type="dxa"/>
                <w:gridSpan w:val="2"/>
                <w:vAlign w:val="bottom"/>
                <w:hideMark/>
              </w:tcPr>
              <w:p w:rsidR="00E80E2C" w:rsidRDefault="00E80E2C" w:rsidP="00E80E2C">
                <w:pPr>
                  <w:outlineLvl w:val="0"/>
                  <w:rPr>
                    <w:rFonts w:asciiTheme="minorHAnsi" w:hAnsiTheme="minorHAnsi" w:cs="Arial"/>
                    <w:color w:val="000000"/>
                    <w:lang w:eastAsia="en-AU"/>
                  </w:rPr>
                </w:pPr>
                <w:r>
                  <w:rPr>
                    <w:rFonts w:asciiTheme="minorHAnsi" w:hAnsiTheme="minorHAnsi" w:cs="Arial"/>
                    <w:lang w:eastAsia="en-AU"/>
                  </w:rPr>
                  <w:t>Title:</w:t>
                </w:r>
              </w:p>
            </w:tc>
            <w:tc>
              <w:tcPr>
                <w:tcW w:w="9111" w:type="dxa"/>
                <w:gridSpan w:val="16"/>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Recycling of Papers</w:t>
                </w:r>
              </w:p>
            </w:tc>
          </w:tr>
          <w:tr w:rsidR="00E80E2C" w:rsidTr="00E80E2C">
            <w:trPr>
              <w:trHeight w:val="397"/>
            </w:trPr>
            <w:tc>
              <w:tcPr>
                <w:tcW w:w="851" w:type="dxa"/>
                <w:gridSpan w:val="2"/>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Word count:</w:t>
                </w:r>
              </w:p>
            </w:tc>
            <w:tc>
              <w:tcPr>
                <w:tcW w:w="2126" w:type="dxa"/>
                <w:gridSpan w:val="5"/>
                <w:tcBorders>
                  <w:top w:val="nil"/>
                  <w:left w:val="nil"/>
                  <w:bottom w:val="single" w:sz="4" w:space="0" w:color="auto"/>
                  <w:right w:val="nil"/>
                </w:tcBorders>
                <w:vAlign w:val="bottom"/>
              </w:tcPr>
              <w:p w:rsidR="00E80E2C" w:rsidRDefault="00E80E2C" w:rsidP="00E80E2C">
                <w:pPr>
                  <w:outlineLvl w:val="0"/>
                  <w:rPr>
                    <w:rFonts w:asciiTheme="minorHAnsi" w:hAnsiTheme="minorHAnsi" w:cs="Arial"/>
                    <w:lang w:eastAsia="en-AU"/>
                  </w:rPr>
                </w:pPr>
              </w:p>
            </w:tc>
            <w:tc>
              <w:tcPr>
                <w:tcW w:w="1276" w:type="dxa"/>
                <w:gridSpan w:val="2"/>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Due date:</w:t>
                </w:r>
              </w:p>
            </w:tc>
            <w:tc>
              <w:tcPr>
                <w:tcW w:w="1843" w:type="dxa"/>
                <w:gridSpan w:val="4"/>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04/05/2017</w:t>
                </w:r>
              </w:p>
            </w:tc>
            <w:tc>
              <w:tcPr>
                <w:tcW w:w="1842" w:type="dxa"/>
                <w:gridSpan w:val="4"/>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Date submitted:</w:t>
                </w:r>
              </w:p>
            </w:tc>
            <w:tc>
              <w:tcPr>
                <w:tcW w:w="2024" w:type="dxa"/>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05/05/2017</w:t>
                </w:r>
              </w:p>
            </w:tc>
          </w:tr>
          <w:tr w:rsidR="00E80E2C" w:rsidTr="00E80E2C">
            <w:trPr>
              <w:trHeight w:val="397"/>
            </w:trPr>
            <w:tc>
              <w:tcPr>
                <w:tcW w:w="3544" w:type="dxa"/>
                <w:gridSpan w:val="8"/>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Campus (where you are enrolled):</w:t>
                </w:r>
              </w:p>
            </w:tc>
            <w:tc>
              <w:tcPr>
                <w:tcW w:w="6418" w:type="dxa"/>
                <w:gridSpan w:val="10"/>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Sydney</w:t>
                </w:r>
              </w:p>
            </w:tc>
          </w:tr>
          <w:tr w:rsidR="00E80E2C" w:rsidTr="00E80E2C">
            <w:trPr>
              <w:trHeight w:val="113"/>
            </w:trPr>
            <w:tc>
              <w:tcPr>
                <w:tcW w:w="3544" w:type="dxa"/>
                <w:gridSpan w:val="8"/>
                <w:vAlign w:val="bottom"/>
              </w:tcPr>
              <w:p w:rsidR="00E80E2C" w:rsidRDefault="00E80E2C" w:rsidP="00E80E2C">
                <w:pPr>
                  <w:outlineLvl w:val="0"/>
                  <w:rPr>
                    <w:rFonts w:asciiTheme="minorHAnsi" w:hAnsiTheme="minorHAnsi" w:cs="Arial"/>
                    <w:sz w:val="10"/>
                    <w:lang w:eastAsia="en-AU"/>
                  </w:rPr>
                </w:pPr>
              </w:p>
            </w:tc>
            <w:tc>
              <w:tcPr>
                <w:tcW w:w="6418" w:type="dxa"/>
                <w:gridSpan w:val="10"/>
                <w:vAlign w:val="bottom"/>
              </w:tcPr>
              <w:p w:rsidR="00E80E2C" w:rsidRDefault="00E80E2C" w:rsidP="00E80E2C">
                <w:pPr>
                  <w:outlineLvl w:val="0"/>
                  <w:rPr>
                    <w:rFonts w:asciiTheme="minorHAnsi" w:hAnsiTheme="minorHAnsi" w:cs="Arial"/>
                    <w:sz w:val="22"/>
                    <w:lang w:eastAsia="en-AU"/>
                  </w:rPr>
                </w:pPr>
              </w:p>
            </w:tc>
          </w:tr>
          <w:tr w:rsidR="00E80E2C" w:rsidTr="00E80E2C">
            <w:trPr>
              <w:trHeight w:val="340"/>
            </w:trPr>
            <w:tc>
              <w:tcPr>
                <w:tcW w:w="9962" w:type="dxa"/>
                <w:gridSpan w:val="18"/>
                <w:shd w:val="clear" w:color="auto" w:fill="000000" w:themeFill="text1"/>
                <w:vAlign w:val="center"/>
                <w:hideMark/>
              </w:tcPr>
              <w:p w:rsidR="00E80E2C" w:rsidRDefault="00E80E2C" w:rsidP="00E80E2C">
                <w:pPr>
                  <w:outlineLvl w:val="0"/>
                  <w:rPr>
                    <w:rFonts w:asciiTheme="minorHAnsi" w:hAnsiTheme="minorHAnsi" w:cs="Arial"/>
                    <w:b/>
                    <w:color w:val="FFFFFF" w:themeColor="background1"/>
                    <w:lang w:eastAsia="en-AU"/>
                  </w:rPr>
                </w:pPr>
                <w:r>
                  <w:rPr>
                    <w:rFonts w:asciiTheme="minorHAnsi" w:hAnsiTheme="minorHAnsi" w:cs="Arial"/>
                    <w:b/>
                    <w:color w:val="FFFFFF" w:themeColor="background1"/>
                    <w:lang w:eastAsia="en-AU"/>
                  </w:rPr>
                  <w:t>DECLARATION</w:t>
                </w:r>
              </w:p>
            </w:tc>
          </w:tr>
          <w:tr w:rsidR="00E80E2C" w:rsidTr="00E80E2C">
            <w:trPr>
              <w:trHeight w:val="510"/>
            </w:trPr>
            <w:tc>
              <w:tcPr>
                <w:tcW w:w="392" w:type="dxa"/>
                <w:vAlign w:val="bottom"/>
                <w:hideMark/>
              </w:tcPr>
              <w:p w:rsidR="00E80E2C" w:rsidRDefault="00E80E2C" w:rsidP="00E80E2C">
                <w:pPr>
                  <w:outlineLvl w:val="0"/>
                  <w:rPr>
                    <w:rFonts w:asciiTheme="minorHAnsi" w:hAnsiTheme="minorHAnsi" w:cs="Arial"/>
                    <w:color w:val="000000"/>
                    <w:lang w:eastAsia="en-AU"/>
                  </w:rPr>
                </w:pPr>
                <w:r>
                  <w:rPr>
                    <w:rFonts w:cs="Times New Roman"/>
                    <w:noProof/>
                    <w:color w:val="000000"/>
                    <w:lang w:val="en-AU" w:eastAsia="en-AU"/>
                  </w:rPr>
                  <mc:AlternateContent>
                    <mc:Choice Requires="wps">
                      <w:drawing>
                        <wp:anchor distT="0" distB="0" distL="114300" distR="114300" simplePos="0" relativeHeight="251661312" behindDoc="0" locked="0" layoutInCell="1" allowOverlap="1" wp14:anchorId="0F69969A" wp14:editId="60C338FB">
                          <wp:simplePos x="0" y="0"/>
                          <wp:positionH relativeFrom="column">
                            <wp:posOffset>33020</wp:posOffset>
                          </wp:positionH>
                          <wp:positionV relativeFrom="paragraph">
                            <wp:posOffset>6985</wp:posOffset>
                          </wp:positionV>
                          <wp:extent cx="143510" cy="143510"/>
                          <wp:effectExtent l="0" t="0" r="27940" b="27940"/>
                          <wp:wrapNone/>
                          <wp:docPr id="7" name="Rectangle 7"/>
                          <wp:cNvGraphicFramePr/>
                          <a:graphic xmlns:a="http://schemas.openxmlformats.org/drawingml/2006/main">
                            <a:graphicData uri="http://schemas.microsoft.com/office/word/2010/wordprocessingShape">
                              <wps:wsp>
                                <wps:cNvSpPr/>
                                <wps:spPr>
                                  <a:xfrm>
                                    <a:off x="0" y="0"/>
                                    <a:ext cx="143510" cy="14351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11C0B" id="Rectangle 7" o:spid="_x0000_s1026" style="position:absolute;margin-left:2.6pt;margin-top:.55pt;width:11.3pt;height:1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" fillcolor="white [3201]" strokecolor="black [3200]" strokeweight="1pt"/>
                      </w:pict>
                    </mc:Fallback>
                  </mc:AlternateContent>
                </w:r>
              </w:p>
            </w:tc>
            <w:tc>
              <w:tcPr>
                <w:tcW w:w="9570" w:type="dxa"/>
                <w:gridSpan w:val="17"/>
                <w:vAlign w:val="center"/>
              </w:tcPr>
              <w:p w:rsidR="00E80E2C" w:rsidRDefault="00E80E2C" w:rsidP="00E80E2C">
                <w:pPr>
                  <w:ind w:right="484"/>
                  <w:rPr>
                    <w:rFonts w:asciiTheme="minorHAnsi" w:hAnsiTheme="minorHAnsi" w:cs="Arial"/>
                    <w:sz w:val="20"/>
                    <w:szCs w:val="20"/>
                    <w:lang w:eastAsia="en-AU"/>
                  </w:rPr>
                </w:pPr>
              </w:p>
              <w:p w:rsidR="00E80E2C" w:rsidRDefault="00E80E2C" w:rsidP="00E80E2C">
                <w:pPr>
                  <w:ind w:right="484"/>
                  <w:rPr>
                    <w:rFonts w:asciiTheme="minorHAnsi" w:hAnsiTheme="minorHAnsi" w:cs="Arial"/>
                    <w:sz w:val="22"/>
                    <w:lang w:eastAsia="en-AU"/>
                  </w:rPr>
                </w:pPr>
                <w:r>
                  <w:rPr>
                    <w:rFonts w:asciiTheme="minorHAnsi" w:hAnsiTheme="minorHAnsi" w:cs="Arial"/>
                    <w:sz w:val="20"/>
                    <w:szCs w:val="20"/>
                    <w:lang w:eastAsia="en-AU"/>
                  </w:rPr>
                  <w:t xml:space="preserve">I/we hold a copy of this assignment if the original is lost or damaged. </w:t>
                </w:r>
              </w:p>
            </w:tc>
          </w:tr>
          <w:tr w:rsidR="00E80E2C" w:rsidTr="00E80E2C">
            <w:trPr>
              <w:trHeight w:val="510"/>
            </w:trPr>
            <w:tc>
              <w:tcPr>
                <w:tcW w:w="392" w:type="dxa"/>
                <w:vAlign w:val="center"/>
                <w:hideMark/>
              </w:tcPr>
              <w:p w:rsidR="00E80E2C" w:rsidRDefault="00E80E2C" w:rsidP="00E80E2C">
                <w:pPr>
                  <w:outlineLvl w:val="0"/>
                  <w:rPr>
                    <w:rFonts w:asciiTheme="minorHAnsi" w:hAnsiTheme="minorHAnsi" w:cs="Arial"/>
                    <w:lang w:eastAsia="en-AU"/>
                  </w:rPr>
                </w:pPr>
                <w:r>
                  <w:rPr>
                    <w:rFonts w:cs="Times New Roman"/>
                    <w:noProof/>
                    <w:lang w:val="en-AU" w:eastAsia="en-AU"/>
                  </w:rPr>
                  <mc:AlternateContent>
                    <mc:Choice Requires="wps">
                      <w:drawing>
                        <wp:anchor distT="0" distB="0" distL="114300" distR="114300" simplePos="0" relativeHeight="251662336" behindDoc="0" locked="0" layoutInCell="1" allowOverlap="1" wp14:anchorId="3C6DE760" wp14:editId="5F5220D2">
                          <wp:simplePos x="0" y="0"/>
                          <wp:positionH relativeFrom="column">
                            <wp:posOffset>31115</wp:posOffset>
                          </wp:positionH>
                          <wp:positionV relativeFrom="paragraph">
                            <wp:posOffset>-67310</wp:posOffset>
                          </wp:positionV>
                          <wp:extent cx="143510" cy="143510"/>
                          <wp:effectExtent l="0" t="0" r="27940" b="27940"/>
                          <wp:wrapNone/>
                          <wp:docPr id="12" name="Rectangle 12"/>
                          <wp:cNvGraphicFramePr/>
                          <a:graphic xmlns:a="http://schemas.openxmlformats.org/drawingml/2006/main">
                            <a:graphicData uri="http://schemas.microsoft.com/office/word/2010/wordprocessingShape">
                              <wps:wsp>
                                <wps:cNvSpPr/>
                                <wps:spPr>
                                  <a:xfrm>
                                    <a:off x="0" y="0"/>
                                    <a:ext cx="143510" cy="14351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4C699" id="Rectangle 12" o:spid="_x0000_s1026" style="position:absolute;margin-left:2.45pt;margin-top:-5.3pt;width:11.3pt;height:1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" fillcolor="white [3201]" strokecolor="black [3200]" strokeweight="1pt"/>
                      </w:pict>
                    </mc:Fallback>
                  </mc:AlternateContent>
                </w:r>
              </w:p>
            </w:tc>
            <w:tc>
              <w:tcPr>
                <w:tcW w:w="9570" w:type="dxa"/>
                <w:gridSpan w:val="17"/>
                <w:vAlign w:val="center"/>
                <w:hideMark/>
              </w:tcPr>
              <w:p w:rsidR="00E80E2C" w:rsidRDefault="00E80E2C" w:rsidP="00E80E2C">
                <w:pPr>
                  <w:outlineLvl w:val="0"/>
                  <w:rPr>
                    <w:rFonts w:asciiTheme="minorHAnsi" w:hAnsiTheme="minorHAnsi" w:cs="Arial"/>
                    <w:lang w:eastAsia="en-AU"/>
                  </w:rPr>
                </w:pPr>
                <w:r>
                  <w:rPr>
                    <w:rFonts w:asciiTheme="minorHAnsi" w:hAnsiTheme="minorHAnsi" w:cs="Arial"/>
                    <w:sz w:val="20"/>
                    <w:szCs w:val="20"/>
                    <w:lang w:eastAsia="en-AU"/>
                  </w:rPr>
                  <w:t>I/we hereby certify that no part of this assignment has been copied from any other student’s work or from any other source except where due acknowledgement is made in the assignment.</w:t>
                </w:r>
              </w:p>
            </w:tc>
          </w:tr>
          <w:tr w:rsidR="00E80E2C" w:rsidTr="00E80E2C">
            <w:trPr>
              <w:trHeight w:val="842"/>
            </w:trPr>
            <w:tc>
              <w:tcPr>
                <w:tcW w:w="392" w:type="dxa"/>
                <w:vAlign w:val="center"/>
                <w:hideMark/>
              </w:tcPr>
              <w:p w:rsidR="00E80E2C" w:rsidRDefault="00E80E2C" w:rsidP="00E80E2C">
                <w:pPr>
                  <w:outlineLvl w:val="0"/>
                  <w:rPr>
                    <w:rFonts w:asciiTheme="minorHAnsi" w:hAnsiTheme="minorHAnsi" w:cs="Arial"/>
                    <w:lang w:eastAsia="en-AU"/>
                  </w:rPr>
                </w:pPr>
                <w:r>
                  <w:rPr>
                    <w:rFonts w:cs="Times New Roman"/>
                    <w:noProof/>
                    <w:lang w:val="en-AU" w:eastAsia="en-AU"/>
                  </w:rPr>
                  <mc:AlternateContent>
                    <mc:Choice Requires="wps">
                      <w:drawing>
                        <wp:anchor distT="0" distB="0" distL="114300" distR="114300" simplePos="0" relativeHeight="251664384" behindDoc="0" locked="0" layoutInCell="1" allowOverlap="1" wp14:anchorId="6CC1F50C" wp14:editId="67E2C89D">
                          <wp:simplePos x="0" y="0"/>
                          <wp:positionH relativeFrom="column">
                            <wp:posOffset>26035</wp:posOffset>
                          </wp:positionH>
                          <wp:positionV relativeFrom="paragraph">
                            <wp:posOffset>-137795</wp:posOffset>
                          </wp:positionV>
                          <wp:extent cx="143510" cy="143510"/>
                          <wp:effectExtent l="0" t="0" r="27940" b="27940"/>
                          <wp:wrapNone/>
                          <wp:docPr id="14" name="Rectangle 14"/>
                          <wp:cNvGraphicFramePr/>
                          <a:graphic xmlns:a="http://schemas.openxmlformats.org/drawingml/2006/main">
                            <a:graphicData uri="http://schemas.microsoft.com/office/word/2010/wordprocessingShape">
                              <wps:wsp>
                                <wps:cNvSpPr/>
                                <wps:spPr>
                                  <a:xfrm>
                                    <a:off x="0" y="0"/>
                                    <a:ext cx="143510" cy="14351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4E3EE" id="Rectangle 14" o:spid="_x0000_s1026" style="position:absolute;margin-left:2.05pt;margin-top:-10.85pt;width:11.3pt;height:1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" fillcolor="white [3201]" strokecolor="black [3200]" strokeweight="1pt"/>
                      </w:pict>
                    </mc:Fallback>
                  </mc:AlternateContent>
                </w:r>
              </w:p>
            </w:tc>
            <w:tc>
              <w:tcPr>
                <w:tcW w:w="9570" w:type="dxa"/>
                <w:gridSpan w:val="17"/>
                <w:vAlign w:val="center"/>
                <w:hideMark/>
              </w:tcPr>
              <w:p w:rsidR="00E80E2C" w:rsidRDefault="00E80E2C" w:rsidP="00E80E2C">
                <w:pPr>
                  <w:ind w:left="34" w:right="484"/>
                  <w:rPr>
                    <w:rFonts w:asciiTheme="minorHAnsi" w:hAnsiTheme="minorHAnsi" w:cs="Arial"/>
                    <w:lang w:eastAsia="en-AU"/>
                  </w:rPr>
                </w:pPr>
                <w:r>
                  <w:rPr>
                    <w:rFonts w:asciiTheme="minorHAnsi" w:hAnsiTheme="minorHAnsi" w:cs="Arial"/>
                    <w:sz w:val="20"/>
                    <w:szCs w:val="20"/>
                    <w:lang w:eastAsia="en-AU"/>
                  </w:rPr>
                  <w:t>I/we hereby certify that no part of this assignment has been submitted by me in any other (previous or current) assessment, except where appropriately referenced, and with prior permission from the Lecturer/Tutor for this unit.</w:t>
                </w:r>
              </w:p>
            </w:tc>
          </w:tr>
          <w:tr w:rsidR="00E80E2C" w:rsidTr="00E80E2C">
            <w:trPr>
              <w:trHeight w:val="454"/>
            </w:trPr>
            <w:tc>
              <w:tcPr>
                <w:tcW w:w="392" w:type="dxa"/>
                <w:vAlign w:val="center"/>
                <w:hideMark/>
              </w:tcPr>
              <w:p w:rsidR="00E80E2C" w:rsidRDefault="00E80E2C" w:rsidP="00E80E2C">
                <w:pPr>
                  <w:outlineLvl w:val="0"/>
                  <w:rPr>
                    <w:rFonts w:asciiTheme="minorHAnsi" w:hAnsiTheme="minorHAnsi" w:cs="Arial"/>
                    <w:lang w:eastAsia="en-AU"/>
                  </w:rPr>
                </w:pPr>
                <w:r>
                  <w:rPr>
                    <w:rFonts w:cs="Times New Roman"/>
                    <w:noProof/>
                    <w:lang w:val="en-AU" w:eastAsia="en-AU"/>
                  </w:rPr>
                  <mc:AlternateContent>
                    <mc:Choice Requires="wps">
                      <w:drawing>
                        <wp:anchor distT="0" distB="0" distL="114300" distR="114300" simplePos="0" relativeHeight="251663360" behindDoc="0" locked="0" layoutInCell="1" allowOverlap="1" wp14:anchorId="02372799" wp14:editId="18F6D607">
                          <wp:simplePos x="0" y="0"/>
                          <wp:positionH relativeFrom="column">
                            <wp:posOffset>24765</wp:posOffset>
                          </wp:positionH>
                          <wp:positionV relativeFrom="paragraph">
                            <wp:posOffset>-62865</wp:posOffset>
                          </wp:positionV>
                          <wp:extent cx="143510" cy="143510"/>
                          <wp:effectExtent l="0" t="0" r="27940" b="27940"/>
                          <wp:wrapNone/>
                          <wp:docPr id="13" name="Rectangle 13"/>
                          <wp:cNvGraphicFramePr/>
                          <a:graphic xmlns:a="http://schemas.openxmlformats.org/drawingml/2006/main">
                            <a:graphicData uri="http://schemas.microsoft.com/office/word/2010/wordprocessingShape">
                              <wps:wsp>
                                <wps:cNvSpPr/>
                                <wps:spPr>
                                  <a:xfrm>
                                    <a:off x="0" y="0"/>
                                    <a:ext cx="143510" cy="14351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E8F3A" id="Rectangle 13" o:spid="_x0000_s1026" style="position:absolute;margin-left:1.95pt;margin-top:-4.95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" fillcolor="white [3201]" strokecolor="black [3200]" strokeweight="1pt"/>
                      </w:pict>
                    </mc:Fallback>
                  </mc:AlternateContent>
                </w:r>
              </w:p>
            </w:tc>
            <w:tc>
              <w:tcPr>
                <w:tcW w:w="9570" w:type="dxa"/>
                <w:gridSpan w:val="17"/>
                <w:vAlign w:val="center"/>
                <w:hideMark/>
              </w:tcPr>
              <w:p w:rsidR="00E80E2C" w:rsidRDefault="00E80E2C" w:rsidP="00E80E2C">
                <w:pPr>
                  <w:ind w:right="484"/>
                  <w:rPr>
                    <w:rFonts w:asciiTheme="minorHAnsi" w:hAnsiTheme="minorHAnsi" w:cs="Arial"/>
                    <w:lang w:eastAsia="en-AU"/>
                  </w:rPr>
                </w:pPr>
                <w:r>
                  <w:rPr>
                    <w:rFonts w:asciiTheme="minorHAnsi" w:hAnsiTheme="minorHAnsi" w:cs="Arial"/>
                    <w:sz w:val="20"/>
                    <w:szCs w:val="20"/>
                    <w:lang w:eastAsia="en-AU"/>
                  </w:rPr>
                  <w:t xml:space="preserve">No part of the assignment has been written/produced for me/us by any other person except where collaboration has been </w:t>
                </w:r>
                <w:proofErr w:type="spellStart"/>
                <w:r>
                  <w:rPr>
                    <w:rFonts w:asciiTheme="minorHAnsi" w:hAnsiTheme="minorHAnsi" w:cs="Arial"/>
                    <w:sz w:val="20"/>
                    <w:szCs w:val="20"/>
                    <w:lang w:eastAsia="en-AU"/>
                  </w:rPr>
                  <w:t>authorised</w:t>
                </w:r>
                <w:proofErr w:type="spellEnd"/>
                <w:r>
                  <w:rPr>
                    <w:rFonts w:asciiTheme="minorHAnsi" w:hAnsiTheme="minorHAnsi" w:cs="Arial"/>
                    <w:sz w:val="20"/>
                    <w:szCs w:val="20"/>
                    <w:lang w:eastAsia="en-AU"/>
                  </w:rPr>
                  <w:t xml:space="preserve"> by the Lecturer/Tutor concerned.</w:t>
                </w:r>
              </w:p>
            </w:tc>
          </w:tr>
          <w:tr w:rsidR="00E80E2C" w:rsidTr="00E80E2C">
            <w:trPr>
              <w:trHeight w:val="794"/>
            </w:trPr>
            <w:tc>
              <w:tcPr>
                <w:tcW w:w="392" w:type="dxa"/>
                <w:vAlign w:val="center"/>
                <w:hideMark/>
              </w:tcPr>
              <w:p w:rsidR="00E80E2C" w:rsidRDefault="00E80E2C" w:rsidP="00E80E2C">
                <w:pPr>
                  <w:outlineLvl w:val="0"/>
                  <w:rPr>
                    <w:rFonts w:asciiTheme="minorHAnsi" w:hAnsiTheme="minorHAnsi" w:cs="Arial"/>
                    <w:lang w:eastAsia="en-AU"/>
                  </w:rPr>
                </w:pPr>
                <w:r>
                  <w:rPr>
                    <w:rFonts w:cs="Times New Roman"/>
                    <w:noProof/>
                    <w:lang w:val="en-AU" w:eastAsia="en-AU"/>
                  </w:rPr>
                  <mc:AlternateContent>
                    <mc:Choice Requires="wps">
                      <w:drawing>
                        <wp:anchor distT="0" distB="0" distL="114300" distR="114300" simplePos="0" relativeHeight="251665408" behindDoc="0" locked="0" layoutInCell="1" allowOverlap="1" wp14:anchorId="507D7BEC" wp14:editId="7907F21C">
                          <wp:simplePos x="0" y="0"/>
                          <wp:positionH relativeFrom="column">
                            <wp:posOffset>32385</wp:posOffset>
                          </wp:positionH>
                          <wp:positionV relativeFrom="paragraph">
                            <wp:posOffset>-132715</wp:posOffset>
                          </wp:positionV>
                          <wp:extent cx="143510" cy="143510"/>
                          <wp:effectExtent l="0" t="0" r="27940" b="27940"/>
                          <wp:wrapNone/>
                          <wp:docPr id="15" name="Rectangle 15"/>
                          <wp:cNvGraphicFramePr/>
                          <a:graphic xmlns:a="http://schemas.openxmlformats.org/drawingml/2006/main">
                            <a:graphicData uri="http://schemas.microsoft.com/office/word/2010/wordprocessingShape">
                              <wps:wsp>
                                <wps:cNvSpPr/>
                                <wps:spPr>
                                  <a:xfrm>
                                    <a:off x="0" y="0"/>
                                    <a:ext cx="143510" cy="14351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9DF78" id="Rectangle 15" o:spid="_x0000_s1026" style="position:absolute;margin-left:2.55pt;margin-top:-10.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" fillcolor="white [3201]" strokecolor="black [3200]" strokeweight="1pt"/>
                      </w:pict>
                    </mc:Fallback>
                  </mc:AlternateContent>
                </w:r>
              </w:p>
            </w:tc>
            <w:tc>
              <w:tcPr>
                <w:tcW w:w="9570" w:type="dxa"/>
                <w:gridSpan w:val="17"/>
                <w:vAlign w:val="center"/>
                <w:hideMark/>
              </w:tcPr>
              <w:p w:rsidR="00E80E2C" w:rsidRDefault="00E80E2C" w:rsidP="00E80E2C">
                <w:pPr>
                  <w:outlineLvl w:val="0"/>
                  <w:rPr>
                    <w:rFonts w:asciiTheme="minorHAnsi" w:hAnsiTheme="minorHAnsi" w:cs="Arial"/>
                    <w:lang w:eastAsia="en-AU"/>
                  </w:rPr>
                </w:pPr>
                <w:r>
                  <w:rPr>
                    <w:rFonts w:asciiTheme="minorHAnsi" w:hAnsiTheme="minorHAnsi" w:cs="Arial"/>
                    <w:sz w:val="20"/>
                    <w:szCs w:val="20"/>
                    <w:lang w:eastAsia="en-AU"/>
                  </w:rPr>
                  <w:t>I/we am/are aware that this work will be reproduced and</w:t>
                </w:r>
                <w:r>
                  <w:rPr>
                    <w:rFonts w:asciiTheme="minorHAnsi" w:hAnsiTheme="minorHAnsi" w:cs="Arial"/>
                    <w:iCs/>
                    <w:sz w:val="20"/>
                    <w:szCs w:val="20"/>
                    <w:lang w:eastAsia="en-AU"/>
                  </w:rPr>
                  <w:t xml:space="preserve"> submitted to plagiarism detection software programs for the purpose of detecting possible plagiarism </w:t>
                </w:r>
                <w:r>
                  <w:rPr>
                    <w:rFonts w:asciiTheme="minorHAnsi" w:hAnsiTheme="minorHAnsi" w:cs="Arial"/>
                    <w:b/>
                    <w:sz w:val="20"/>
                    <w:szCs w:val="20"/>
                    <w:lang w:eastAsia="en-AU"/>
                  </w:rPr>
                  <w:t>(which may retain a copy on its database for future plagiarism checking).</w:t>
                </w:r>
              </w:p>
            </w:tc>
          </w:tr>
          <w:tr w:rsidR="00E80E2C" w:rsidTr="00E80E2C">
            <w:trPr>
              <w:trHeight w:val="397"/>
            </w:trPr>
            <w:tc>
              <w:tcPr>
                <w:tcW w:w="2235" w:type="dxa"/>
                <w:gridSpan w:val="6"/>
                <w:vAlign w:val="bottom"/>
                <w:hideMark/>
              </w:tcPr>
              <w:p w:rsidR="00E80E2C" w:rsidRDefault="00E80E2C" w:rsidP="00E80E2C">
                <w:pPr>
                  <w:outlineLvl w:val="0"/>
                  <w:rPr>
                    <w:rFonts w:asciiTheme="minorHAnsi" w:hAnsiTheme="minorHAnsi" w:cs="Arial"/>
                    <w:b/>
                    <w:lang w:eastAsia="en-AU"/>
                  </w:rPr>
                </w:pPr>
                <w:r>
                  <w:rPr>
                    <w:rFonts w:asciiTheme="minorHAnsi" w:hAnsiTheme="minorHAnsi" w:cs="Arial"/>
                    <w:b/>
                    <w:lang w:eastAsia="en-AU"/>
                  </w:rPr>
                  <w:t>Student’s full name:</w:t>
                </w:r>
              </w:p>
            </w:tc>
            <w:tc>
              <w:tcPr>
                <w:tcW w:w="7727" w:type="dxa"/>
                <w:gridSpan w:val="12"/>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 xml:space="preserve">Muhammad Salman </w:t>
                </w:r>
                <w:proofErr w:type="spellStart"/>
                <w:r>
                  <w:rPr>
                    <w:rFonts w:asciiTheme="minorHAnsi" w:hAnsiTheme="minorHAnsi" w:cs="Arial"/>
                    <w:lang w:eastAsia="en-AU"/>
                  </w:rPr>
                  <w:t>Akram</w:t>
                </w:r>
                <w:proofErr w:type="spellEnd"/>
              </w:p>
            </w:tc>
          </w:tr>
          <w:tr w:rsidR="00E80E2C" w:rsidTr="00E80E2C">
            <w:trPr>
              <w:trHeight w:val="397"/>
            </w:trPr>
            <w:tc>
              <w:tcPr>
                <w:tcW w:w="2235" w:type="dxa"/>
                <w:gridSpan w:val="6"/>
                <w:vAlign w:val="bottom"/>
                <w:hideMark/>
              </w:tcPr>
              <w:p w:rsidR="00E80E2C" w:rsidRDefault="00E80E2C" w:rsidP="00E80E2C">
                <w:pPr>
                  <w:outlineLvl w:val="0"/>
                  <w:rPr>
                    <w:rFonts w:asciiTheme="minorHAnsi" w:hAnsiTheme="minorHAnsi" w:cs="Arial"/>
                    <w:b/>
                    <w:lang w:eastAsia="en-AU"/>
                  </w:rPr>
                </w:pPr>
                <w:r>
                  <w:rPr>
                    <w:rFonts w:asciiTheme="minorHAnsi" w:hAnsiTheme="minorHAnsi" w:cs="Arial"/>
                    <w:b/>
                    <w:lang w:eastAsia="en-AU"/>
                  </w:rPr>
                  <w:t>Student’s full name:</w:t>
                </w:r>
              </w:p>
            </w:tc>
            <w:tc>
              <w:tcPr>
                <w:tcW w:w="7727" w:type="dxa"/>
                <w:gridSpan w:val="12"/>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proofErr w:type="spellStart"/>
                <w:r>
                  <w:rPr>
                    <w:rFonts w:asciiTheme="minorHAnsi" w:hAnsiTheme="minorHAnsi" w:cs="Arial"/>
                    <w:lang w:eastAsia="en-AU"/>
                  </w:rPr>
                  <w:t>Mian</w:t>
                </w:r>
                <w:proofErr w:type="spellEnd"/>
                <w:r>
                  <w:rPr>
                    <w:rFonts w:asciiTheme="minorHAnsi" w:hAnsiTheme="minorHAnsi" w:cs="Arial"/>
                    <w:lang w:eastAsia="en-AU"/>
                  </w:rPr>
                  <w:t xml:space="preserve"> Muhammad Ali</w:t>
                </w:r>
              </w:p>
            </w:tc>
          </w:tr>
          <w:tr w:rsidR="00E80E2C" w:rsidTr="00E80E2C">
            <w:trPr>
              <w:trHeight w:val="397"/>
            </w:trPr>
            <w:tc>
              <w:tcPr>
                <w:tcW w:w="2235" w:type="dxa"/>
                <w:gridSpan w:val="6"/>
                <w:vAlign w:val="bottom"/>
                <w:hideMark/>
              </w:tcPr>
              <w:p w:rsidR="00E80E2C" w:rsidRDefault="00E80E2C" w:rsidP="00E80E2C">
                <w:pPr>
                  <w:outlineLvl w:val="0"/>
                  <w:rPr>
                    <w:rFonts w:asciiTheme="minorHAnsi" w:hAnsiTheme="minorHAnsi" w:cs="Arial"/>
                    <w:b/>
                    <w:lang w:eastAsia="en-AU"/>
                  </w:rPr>
                </w:pPr>
                <w:r>
                  <w:rPr>
                    <w:rFonts w:asciiTheme="minorHAnsi" w:hAnsiTheme="minorHAnsi" w:cs="Arial"/>
                    <w:b/>
                    <w:lang w:eastAsia="en-AU"/>
                  </w:rPr>
                  <w:t>Student’s full name:</w:t>
                </w:r>
              </w:p>
            </w:tc>
            <w:tc>
              <w:tcPr>
                <w:tcW w:w="7727" w:type="dxa"/>
                <w:gridSpan w:val="12"/>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Mohammad Arafat</w:t>
                </w:r>
              </w:p>
            </w:tc>
          </w:tr>
          <w:tr w:rsidR="00E80E2C" w:rsidTr="00E80E2C">
            <w:trPr>
              <w:trHeight w:val="397"/>
            </w:trPr>
            <w:tc>
              <w:tcPr>
                <w:tcW w:w="2235" w:type="dxa"/>
                <w:gridSpan w:val="6"/>
                <w:vAlign w:val="bottom"/>
                <w:hideMark/>
              </w:tcPr>
              <w:p w:rsidR="00E80E2C" w:rsidRDefault="00E80E2C" w:rsidP="00E80E2C">
                <w:pPr>
                  <w:outlineLvl w:val="0"/>
                  <w:rPr>
                    <w:rFonts w:asciiTheme="minorHAnsi" w:hAnsiTheme="minorHAnsi" w:cs="Arial"/>
                    <w:b/>
                    <w:lang w:eastAsia="en-AU"/>
                  </w:rPr>
                </w:pPr>
                <w:r>
                  <w:rPr>
                    <w:rFonts w:asciiTheme="minorHAnsi" w:hAnsiTheme="minorHAnsi" w:cs="Arial"/>
                    <w:b/>
                    <w:lang w:eastAsia="en-AU"/>
                  </w:rPr>
                  <w:lastRenderedPageBreak/>
                  <w:t>Student’s full name:</w:t>
                </w:r>
              </w:p>
            </w:tc>
            <w:tc>
              <w:tcPr>
                <w:tcW w:w="7727" w:type="dxa"/>
                <w:gridSpan w:val="12"/>
                <w:tcBorders>
                  <w:top w:val="nil"/>
                  <w:left w:val="nil"/>
                  <w:bottom w:val="single" w:sz="4" w:space="0" w:color="auto"/>
                  <w:right w:val="nil"/>
                </w:tcBorders>
                <w:vAlign w:val="bottom"/>
                <w:hideMark/>
              </w:tcPr>
              <w:p w:rsidR="00E80E2C" w:rsidRDefault="00E80E2C" w:rsidP="00E80E2C">
                <w:pPr>
                  <w:outlineLvl w:val="0"/>
                  <w:rPr>
                    <w:rFonts w:asciiTheme="minorHAnsi" w:hAnsiTheme="minorHAnsi" w:cs="Arial"/>
                    <w:lang w:eastAsia="en-AU"/>
                  </w:rPr>
                </w:pPr>
                <w:r>
                  <w:rPr>
                    <w:rFonts w:asciiTheme="minorHAnsi" w:hAnsiTheme="minorHAnsi" w:cs="Arial"/>
                    <w:lang w:eastAsia="en-AU"/>
                  </w:rPr>
                  <w:t>Jean Maria Thomas</w:t>
                </w:r>
              </w:p>
            </w:tc>
          </w:tr>
        </w:tbl>
        <w:p w:rsidR="00E80E2C" w:rsidRDefault="00E80E2C" w:rsidP="00E80E2C">
          <w:pPr>
            <w:jc w:val="center"/>
            <w:outlineLvl w:val="0"/>
            <w:rPr>
              <w:rFonts w:asciiTheme="minorHAnsi" w:hAnsiTheme="minorHAnsi" w:cs="Arial"/>
              <w:b/>
              <w:sz w:val="30"/>
            </w:rPr>
          </w:pPr>
          <w:r>
            <w:rPr>
              <w:rFonts w:asciiTheme="minorHAnsi" w:hAnsiTheme="minorHAnsi" w:cs="Arial"/>
              <w:b/>
              <w:sz w:val="30"/>
            </w:rPr>
            <w:lastRenderedPageBreak/>
            <w:t>GROUP ASSIGNMENT COVER SHEET</w:t>
          </w:r>
        </w:p>
        <w:p w:rsidR="00E80E2C" w:rsidRDefault="00E80E2C" w:rsidP="00E80E2C">
          <w:pPr>
            <w:outlineLvl w:val="0"/>
            <w:rPr>
              <w:rFonts w:asciiTheme="minorHAnsi" w:hAnsiTheme="minorHAnsi" w:cs="Arial"/>
              <w:sz w:val="6"/>
            </w:rPr>
          </w:pPr>
        </w:p>
        <w:p w:rsidR="00E80E2C" w:rsidRDefault="00E80E2C" w:rsidP="00E80E2C">
          <w:pPr>
            <w:rPr>
              <w:rFonts w:asciiTheme="minorHAnsi" w:hAnsiTheme="minorHAnsi" w:cs="Times New Roman"/>
              <w:color w:val="000000"/>
              <w:sz w:val="22"/>
            </w:rPr>
          </w:pPr>
        </w:p>
        <w:p w:rsidR="00E80E2C" w:rsidRDefault="00E80E2C" w:rsidP="00E80E2C">
          <w:pPr>
            <w:rPr>
              <w:rFonts w:asciiTheme="minorHAnsi" w:hAnsiTheme="minorHAnsi"/>
            </w:rPr>
          </w:pPr>
        </w:p>
        <w:p w:rsidR="00E80E2C" w:rsidRDefault="00E80E2C" w:rsidP="00E80E2C">
          <w:pPr>
            <w:rPr>
              <w:rFonts w:asciiTheme="minorHAnsi" w:hAnsiTheme="minorHAnsi"/>
            </w:rPr>
          </w:pPr>
        </w:p>
        <w:p w:rsidR="00E80E2C" w:rsidRDefault="00E80E2C" w:rsidP="00E80E2C">
          <w:pPr>
            <w:rPr>
              <w:rFonts w:asciiTheme="minorHAnsi" w:hAnsiTheme="minorHAnsi"/>
            </w:rPr>
          </w:pPr>
        </w:p>
        <w:p w:rsidR="00E80E2C" w:rsidRDefault="00E80E2C" w:rsidP="00E80E2C">
          <w:pPr>
            <w:rPr>
              <w:rFonts w:asciiTheme="minorHAnsi" w:hAnsiTheme="minorHAnsi"/>
            </w:rPr>
          </w:pPr>
        </w:p>
        <w:p w:rsidR="00E80E2C" w:rsidRDefault="00E80E2C" w:rsidP="00E80E2C">
          <w:pPr>
            <w:rPr>
              <w:rFonts w:asciiTheme="minorHAnsi" w:hAnsiTheme="minorHAnsi"/>
            </w:rPr>
          </w:pPr>
        </w:p>
        <w:p w:rsidR="00E80E2C" w:rsidRDefault="00E80E2C" w:rsidP="00E80E2C">
          <w:pPr>
            <w:rPr>
              <w:rFonts w:asciiTheme="minorHAnsi" w:hAnsiTheme="minorHAnsi"/>
            </w:rPr>
          </w:pPr>
        </w:p>
        <w:p w:rsidR="00DB590B" w:rsidRDefault="00BE7388" w:rsidP="00315991">
          <w:pPr>
            <w:jc w:val="left"/>
          </w:pPr>
          <w:r>
            <w:rPr>
              <w:noProof/>
              <w:lang w:val="en-AU" w:eastAsia="en-AU"/>
            </w:rPr>
            <mc:AlternateContent>
              <mc:Choice Requires="wps">
                <w:drawing>
                  <wp:anchor distT="0" distB="0" distL="114300" distR="114300" simplePos="0" relativeHeight="251659264" behindDoc="0" locked="0" layoutInCell="1" allowOverlap="1" wp14:anchorId="40E01329" wp14:editId="6F4BD074">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114540" cy="3881120"/>
                    <wp:effectExtent l="0" t="0" r="0" b="5080"/>
                    <wp:wrapSquare wrapText="bothSides"/>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4540" cy="3881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B590B" w:rsidRDefault="00DB590B">
                                <w:pPr>
                                  <w:jc w:val="right"/>
                                  <w:rPr>
                                    <w:smallCaps/>
                                    <w:color w:val="404040" w:themeColor="text1" w:themeTint="BF"/>
                                    <w:sz w:val="36"/>
                                    <w:szCs w:val="36"/>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w14:anchorId="40E01329" id="_x0000_t202" coordsize="21600,21600" o:spt="202" path="m,l,21600r21600,l21600,xe">
                    <v:stroke joinstyle="miter"/>
                    <v:path gradientshapeok="t" o:connecttype="rect"/>
                  </v:shapetype>
                  <v:shape id="Text Box 154" o:spid="_x0000_s1026" type="#_x0000_t202" style="position:absolute;margin-left:0;margin-top:0;width:560.2pt;height:305.6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" filled="f" stroked="f" strokeweight=".5pt">
                    <v:path arrowok="t"/>
                    <v:textbox inset="126pt,0,54pt,0">
                      <w:txbxContent>
                        <w:p w:rsidR="00DB590B" w:rsidRDefault="00DB590B">
                          <w:pPr>
                            <w:jc w:val="right"/>
                            <w:rPr>
                              <w:smallCaps/>
                              <w:color w:val="404040" w:themeColor="text1" w:themeTint="BF"/>
                              <w:sz w:val="36"/>
                              <w:szCs w:val="36"/>
                            </w:rPr>
                          </w:pPr>
                        </w:p>
                      </w:txbxContent>
                    </v:textbox>
                    <w10:wrap type="square" anchorx="page" anchory="page"/>
                  </v:shape>
                </w:pict>
              </mc:Fallback>
            </mc:AlternateContent>
          </w:r>
        </w:p>
        <w:p w:rsidR="00DB590B" w:rsidRDefault="00DB590B" w:rsidP="00315991">
          <w:pPr>
            <w:jc w:val="left"/>
            <w:rPr>
              <w:rFonts w:eastAsiaTheme="majorEastAsia" w:cs="Times New Roman"/>
              <w:b/>
              <w:szCs w:val="24"/>
            </w:rPr>
          </w:pPr>
          <w:r>
            <w:rPr>
              <w:rFonts w:cs="Times New Roman"/>
              <w:b/>
              <w:szCs w:val="24"/>
            </w:rPr>
            <w:br w:type="page"/>
          </w:r>
        </w:p>
      </w:sdtContent>
    </w:sdt>
    <w:sdt>
      <w:sdtPr>
        <w:rPr>
          <w:rFonts w:ascii="Times New Roman" w:eastAsiaTheme="minorHAnsi" w:hAnsi="Times New Roman" w:cstheme="minorBidi"/>
          <w:color w:val="auto"/>
          <w:sz w:val="24"/>
          <w:szCs w:val="22"/>
        </w:rPr>
        <w:id w:val="-1357111553"/>
        <w:docPartObj>
          <w:docPartGallery w:val="Table of Contents"/>
          <w:docPartUnique/>
        </w:docPartObj>
      </w:sdtPr>
      <w:sdtEndPr>
        <w:rPr>
          <w:b/>
          <w:bCs/>
          <w:noProof/>
        </w:rPr>
      </w:sdtEndPr>
      <w:sdtContent>
        <w:p w:rsidR="00584714" w:rsidRPr="00E80E2C" w:rsidRDefault="00584714" w:rsidP="00315991">
          <w:pPr>
            <w:pStyle w:val="TOCHeading"/>
            <w:spacing w:line="480" w:lineRule="auto"/>
            <w:rPr>
              <w:rFonts w:ascii="Times New Roman" w:hAnsi="Times New Roman" w:cs="Times New Roman"/>
              <w:b/>
              <w:color w:val="auto"/>
              <w:sz w:val="28"/>
              <w:szCs w:val="28"/>
            </w:rPr>
          </w:pPr>
          <w:r w:rsidRPr="00E80E2C">
            <w:rPr>
              <w:rFonts w:ascii="Times New Roman" w:hAnsi="Times New Roman" w:cs="Times New Roman"/>
              <w:b/>
              <w:color w:val="auto"/>
              <w:sz w:val="28"/>
              <w:szCs w:val="28"/>
            </w:rPr>
            <w:t>Table of Contents</w:t>
          </w:r>
        </w:p>
        <w:p w:rsidR="00584714" w:rsidRPr="00584714" w:rsidRDefault="00584714" w:rsidP="00315991">
          <w:pPr>
            <w:jc w:val="left"/>
          </w:pPr>
        </w:p>
        <w:p w:rsidR="00584714" w:rsidRPr="00584714" w:rsidRDefault="004F11BC" w:rsidP="00315991">
          <w:pPr>
            <w:pStyle w:val="TOC1"/>
            <w:tabs>
              <w:tab w:val="right" w:leader="dot" w:pos="9016"/>
            </w:tabs>
            <w:jc w:val="left"/>
            <w:rPr>
              <w:rFonts w:cs="Times New Roman"/>
              <w:noProof/>
              <w:szCs w:val="24"/>
            </w:rPr>
          </w:pPr>
          <w:r w:rsidRPr="00584714">
            <w:rPr>
              <w:rFonts w:cs="Times New Roman"/>
              <w:szCs w:val="24"/>
            </w:rPr>
            <w:fldChar w:fldCharType="begin"/>
          </w:r>
          <w:r w:rsidR="00584714" w:rsidRPr="00584714">
            <w:rPr>
              <w:rFonts w:cs="Times New Roman"/>
              <w:szCs w:val="24"/>
            </w:rPr>
            <w:instrText xml:space="preserve"> TOC \o "1-3" \h \z \u </w:instrText>
          </w:r>
          <w:r w:rsidRPr="00584714">
            <w:rPr>
              <w:rFonts w:cs="Times New Roman"/>
              <w:szCs w:val="24"/>
            </w:rPr>
            <w:fldChar w:fldCharType="separate"/>
          </w:r>
          <w:hyperlink w:anchor="_Toc481759273" w:history="1">
            <w:r w:rsidR="00584714" w:rsidRPr="00584714">
              <w:rPr>
                <w:rStyle w:val="Hyperlink"/>
                <w:rFonts w:cs="Times New Roman"/>
                <w:noProof/>
                <w:color w:val="auto"/>
                <w:szCs w:val="24"/>
                <w:lang w:val="en-IN"/>
              </w:rPr>
              <w:t>4. Case Project Scope and Time Plans</w:t>
            </w:r>
            <w:r w:rsidR="00584714" w:rsidRPr="00584714">
              <w:rPr>
                <w:rFonts w:cs="Times New Roman"/>
                <w:noProof/>
                <w:webHidden/>
                <w:szCs w:val="24"/>
              </w:rPr>
              <w:tab/>
            </w:r>
            <w:r w:rsidRPr="00584714">
              <w:rPr>
                <w:rFonts w:cs="Times New Roman"/>
                <w:noProof/>
                <w:webHidden/>
                <w:szCs w:val="24"/>
              </w:rPr>
              <w:fldChar w:fldCharType="begin"/>
            </w:r>
            <w:r w:rsidR="00584714" w:rsidRPr="00584714">
              <w:rPr>
                <w:rFonts w:cs="Times New Roman"/>
                <w:noProof/>
                <w:webHidden/>
                <w:szCs w:val="24"/>
              </w:rPr>
              <w:instrText xml:space="preserve"> PAGEREF _Toc481759273 \h </w:instrText>
            </w:r>
            <w:r w:rsidRPr="00584714">
              <w:rPr>
                <w:rFonts w:cs="Times New Roman"/>
                <w:noProof/>
                <w:webHidden/>
                <w:szCs w:val="24"/>
              </w:rPr>
            </w:r>
            <w:r w:rsidRPr="00584714">
              <w:rPr>
                <w:rFonts w:cs="Times New Roman"/>
                <w:noProof/>
                <w:webHidden/>
                <w:szCs w:val="24"/>
              </w:rPr>
              <w:fldChar w:fldCharType="separate"/>
            </w:r>
            <w:r w:rsidR="00FA0CD9">
              <w:rPr>
                <w:rFonts w:cs="Times New Roman"/>
                <w:noProof/>
                <w:webHidden/>
                <w:szCs w:val="24"/>
              </w:rPr>
              <w:t>2</w:t>
            </w:r>
            <w:r w:rsidRPr="00584714">
              <w:rPr>
                <w:rFonts w:cs="Times New Roman"/>
                <w:noProof/>
                <w:webHidden/>
                <w:szCs w:val="24"/>
              </w:rPr>
              <w:fldChar w:fldCharType="end"/>
            </w:r>
          </w:hyperlink>
        </w:p>
        <w:p w:rsidR="00584714" w:rsidRPr="00584714" w:rsidRDefault="00E80E2C" w:rsidP="00315991">
          <w:pPr>
            <w:pStyle w:val="TOC1"/>
            <w:tabs>
              <w:tab w:val="right" w:leader="dot" w:pos="9016"/>
            </w:tabs>
            <w:jc w:val="left"/>
            <w:rPr>
              <w:rFonts w:cs="Times New Roman"/>
              <w:noProof/>
              <w:szCs w:val="24"/>
            </w:rPr>
          </w:pPr>
          <w:hyperlink w:anchor="_Toc481759274" w:history="1">
            <w:r w:rsidR="00584714" w:rsidRPr="00584714">
              <w:rPr>
                <w:rStyle w:val="Hyperlink"/>
                <w:rFonts w:cs="Times New Roman"/>
                <w:noProof/>
                <w:color w:val="auto"/>
                <w:szCs w:val="24"/>
                <w:lang w:val="en-IN"/>
              </w:rPr>
              <w:t>Introduction</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_Toc481759274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2</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75" w:history="1">
            <w:r w:rsidR="00584714" w:rsidRPr="00584714">
              <w:rPr>
                <w:rStyle w:val="Hyperlink"/>
                <w:rFonts w:cs="Times New Roman"/>
                <w:noProof/>
                <w:color w:val="auto"/>
                <w:szCs w:val="24"/>
              </w:rPr>
              <w:t>4.1 Project Charter</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_Toc481759275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2</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76" w:history="1">
            <w:r w:rsidR="00584714" w:rsidRPr="00584714">
              <w:rPr>
                <w:rStyle w:val="Hyperlink"/>
                <w:rFonts w:cs="Times New Roman"/>
                <w:noProof/>
                <w:color w:val="auto"/>
                <w:szCs w:val="24"/>
                <w:lang w:val="en-IN"/>
              </w:rPr>
              <w:t>Background</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_Toc481759276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2</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77" w:history="1">
            <w:r w:rsidR="00584714" w:rsidRPr="00584714">
              <w:rPr>
                <w:rStyle w:val="Hyperlink"/>
                <w:rFonts w:cs="Times New Roman"/>
                <w:noProof/>
                <w:color w:val="auto"/>
                <w:szCs w:val="24"/>
                <w:lang w:val="en-IN"/>
              </w:rPr>
              <w:t>Goals</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_Toc481759277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2</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78" w:history="1">
            <w:r w:rsidR="00584714" w:rsidRPr="00584714">
              <w:rPr>
                <w:rStyle w:val="Hyperlink"/>
                <w:rFonts w:cs="Times New Roman"/>
                <w:noProof/>
                <w:color w:val="auto"/>
                <w:szCs w:val="24"/>
                <w:lang w:val="en-IN"/>
              </w:rPr>
              <w:t>Scope</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_Toc481759278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3</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79" w:history="1">
            <w:r w:rsidR="00584714" w:rsidRPr="00584714">
              <w:rPr>
                <w:rStyle w:val="Hyperlink"/>
                <w:rFonts w:cs="Times New Roman"/>
                <w:noProof/>
                <w:color w:val="auto"/>
                <w:szCs w:val="24"/>
                <w:lang w:val="en-IN"/>
              </w:rPr>
              <w:t>Key Stakeholders</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_Toc481759279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3</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80" w:history="1">
            <w:r w:rsidR="00584714" w:rsidRPr="00584714">
              <w:rPr>
                <w:rStyle w:val="Hyperlink"/>
                <w:rFonts w:cs="Times New Roman"/>
                <w:noProof/>
                <w:color w:val="auto"/>
                <w:szCs w:val="24"/>
                <w:lang w:val="en-IN"/>
              </w:rPr>
              <w:t>Project Milestones</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_Toc481759280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3</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81" w:history="1">
            <w:r w:rsidR="00584714" w:rsidRPr="00584714">
              <w:rPr>
                <w:rStyle w:val="Hyperlink"/>
                <w:rFonts w:cs="Times New Roman"/>
                <w:noProof/>
                <w:color w:val="auto"/>
                <w:szCs w:val="24"/>
                <w:lang w:val="en-IN"/>
              </w:rPr>
              <w:t>Project Budget</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_Toc481759281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4</w:t>
            </w:r>
            <w:r w:rsidR="004F11BC" w:rsidRPr="00584714">
              <w:rPr>
                <w:rFonts w:cs="Times New Roman"/>
                <w:noProof/>
                <w:webHidden/>
                <w:szCs w:val="24"/>
              </w:rPr>
              <w:fldChar w:fldCharType="end"/>
            </w:r>
          </w:hyperlink>
        </w:p>
        <w:p w:rsidR="00584714" w:rsidRPr="00584714" w:rsidRDefault="00E80E2C" w:rsidP="00315991">
          <w:pPr>
            <w:pStyle w:val="TOC3"/>
            <w:tabs>
              <w:tab w:val="right" w:leader="dot" w:pos="9016"/>
            </w:tabs>
            <w:jc w:val="left"/>
            <w:rPr>
              <w:rFonts w:cs="Times New Roman"/>
              <w:noProof/>
              <w:szCs w:val="24"/>
            </w:rPr>
          </w:pPr>
          <w:hyperlink w:anchor="_Toc481759282" w:history="1">
            <w:r w:rsidR="00584714" w:rsidRPr="00584714">
              <w:rPr>
                <w:rStyle w:val="Hyperlink"/>
                <w:rFonts w:cs="Times New Roman"/>
                <w:noProof/>
                <w:color w:val="auto"/>
                <w:szCs w:val="24"/>
                <w:lang w:val="en-IN"/>
              </w:rPr>
              <w:t>Constraints, Assumptions, Risks and Dependencies</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_Toc481759282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4</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83" w:history="1">
            <w:r w:rsidR="00584714" w:rsidRPr="00584714">
              <w:rPr>
                <w:rStyle w:val="Hyperlink"/>
                <w:rFonts w:cs="Times New Roman"/>
                <w:noProof/>
                <w:color w:val="auto"/>
                <w:szCs w:val="24"/>
              </w:rPr>
              <w:t>4.2 Project Scope Statement</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_Toc481759283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5</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84" w:history="1">
            <w:r w:rsidR="00584714" w:rsidRPr="00584714">
              <w:rPr>
                <w:rStyle w:val="Hyperlink"/>
                <w:rFonts w:cs="Times New Roman"/>
                <w:noProof/>
                <w:color w:val="auto"/>
                <w:szCs w:val="24"/>
              </w:rPr>
              <w:t>4.3 Work Breakdown Structure</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_Toc481759284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5</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85" w:history="1">
            <w:r w:rsidR="00584714" w:rsidRPr="00584714">
              <w:rPr>
                <w:rStyle w:val="Hyperlink"/>
                <w:rFonts w:cs="Times New Roman"/>
                <w:noProof/>
                <w:color w:val="auto"/>
                <w:szCs w:val="24"/>
              </w:rPr>
              <w:t>4.4 Process and strategies for STC Monitoring and Control</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_Toc481759285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5</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86" w:history="1">
            <w:r w:rsidR="00584714" w:rsidRPr="00584714">
              <w:rPr>
                <w:rStyle w:val="Hyperlink"/>
                <w:rFonts w:cs="Times New Roman"/>
                <w:noProof/>
                <w:color w:val="auto"/>
                <w:szCs w:val="24"/>
              </w:rPr>
              <w:t>4.5 Activity List and Milestones</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_Toc481759286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6</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87" w:history="1">
            <w:r w:rsidR="00584714" w:rsidRPr="00584714">
              <w:rPr>
                <w:rStyle w:val="Hyperlink"/>
                <w:rFonts w:cs="Times New Roman"/>
                <w:noProof/>
                <w:color w:val="auto"/>
                <w:szCs w:val="24"/>
              </w:rPr>
              <w:t>4.6 Resource Requirement</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_Toc481759287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7</w:t>
            </w:r>
            <w:r w:rsidR="004F11BC" w:rsidRPr="00584714">
              <w:rPr>
                <w:rFonts w:cs="Times New Roman"/>
                <w:noProof/>
                <w:webHidden/>
                <w:szCs w:val="24"/>
              </w:rPr>
              <w:fldChar w:fldCharType="end"/>
            </w:r>
          </w:hyperlink>
        </w:p>
        <w:p w:rsidR="00584714" w:rsidRPr="00584714" w:rsidRDefault="00E80E2C" w:rsidP="00315991">
          <w:pPr>
            <w:pStyle w:val="TOC2"/>
            <w:tabs>
              <w:tab w:val="right" w:leader="dot" w:pos="9016"/>
            </w:tabs>
            <w:jc w:val="left"/>
            <w:rPr>
              <w:rFonts w:cs="Times New Roman"/>
              <w:noProof/>
              <w:szCs w:val="24"/>
            </w:rPr>
          </w:pPr>
          <w:hyperlink w:anchor="_Toc481759288" w:history="1">
            <w:r w:rsidR="00584714" w:rsidRPr="00584714">
              <w:rPr>
                <w:rStyle w:val="Hyperlink"/>
                <w:rFonts w:cs="Times New Roman"/>
                <w:noProof/>
                <w:color w:val="auto"/>
                <w:szCs w:val="24"/>
              </w:rPr>
              <w:t>4.7 Case Project Schedule Plan</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_Toc481759288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8</w:t>
            </w:r>
            <w:r w:rsidR="004F11BC" w:rsidRPr="00584714">
              <w:rPr>
                <w:rFonts w:cs="Times New Roman"/>
                <w:noProof/>
                <w:webHidden/>
                <w:szCs w:val="24"/>
              </w:rPr>
              <w:fldChar w:fldCharType="end"/>
            </w:r>
          </w:hyperlink>
        </w:p>
        <w:p w:rsidR="00584714" w:rsidRPr="00584714" w:rsidRDefault="00E80E2C" w:rsidP="00315991">
          <w:pPr>
            <w:pStyle w:val="TOC1"/>
            <w:tabs>
              <w:tab w:val="right" w:leader="dot" w:pos="9016"/>
            </w:tabs>
            <w:jc w:val="left"/>
            <w:rPr>
              <w:rFonts w:cs="Times New Roman"/>
              <w:noProof/>
              <w:szCs w:val="24"/>
            </w:rPr>
          </w:pPr>
          <w:hyperlink w:anchor="_Toc481759289" w:history="1">
            <w:r w:rsidR="00584714" w:rsidRPr="00584714">
              <w:rPr>
                <w:rStyle w:val="Hyperlink"/>
                <w:rFonts w:cs="Times New Roman"/>
                <w:noProof/>
                <w:color w:val="auto"/>
                <w:szCs w:val="24"/>
                <w:lang w:val="en-IN"/>
              </w:rPr>
              <w:t>Conclusion</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_Toc481759289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9</w:t>
            </w:r>
            <w:r w:rsidR="004F11BC" w:rsidRPr="00584714">
              <w:rPr>
                <w:rFonts w:cs="Times New Roman"/>
                <w:noProof/>
                <w:webHidden/>
                <w:szCs w:val="24"/>
              </w:rPr>
              <w:fldChar w:fldCharType="end"/>
            </w:r>
          </w:hyperlink>
        </w:p>
        <w:p w:rsidR="00584714" w:rsidRPr="00584714" w:rsidRDefault="00E80E2C" w:rsidP="00315991">
          <w:pPr>
            <w:pStyle w:val="TOC1"/>
            <w:tabs>
              <w:tab w:val="right" w:leader="dot" w:pos="9016"/>
            </w:tabs>
            <w:jc w:val="left"/>
            <w:rPr>
              <w:rFonts w:cs="Times New Roman"/>
              <w:noProof/>
              <w:szCs w:val="24"/>
            </w:rPr>
          </w:pPr>
          <w:hyperlink w:anchor="_Toc481759290" w:history="1">
            <w:r w:rsidR="00584714" w:rsidRPr="00584714">
              <w:rPr>
                <w:rStyle w:val="Hyperlink"/>
                <w:rFonts w:cs="Times New Roman"/>
                <w:noProof/>
                <w:color w:val="auto"/>
                <w:szCs w:val="24"/>
                <w:lang w:val="en-IN"/>
              </w:rPr>
              <w:t>References</w:t>
            </w:r>
            <w:r w:rsidR="00584714" w:rsidRPr="00584714">
              <w:rPr>
                <w:rFonts w:cs="Times New Roman"/>
                <w:noProof/>
                <w:webHidden/>
                <w:szCs w:val="24"/>
              </w:rPr>
              <w:tab/>
            </w:r>
            <w:r w:rsidR="004F11BC" w:rsidRPr="00584714">
              <w:rPr>
                <w:rFonts w:cs="Times New Roman"/>
                <w:noProof/>
                <w:webHidden/>
                <w:szCs w:val="24"/>
              </w:rPr>
              <w:fldChar w:fldCharType="begin"/>
            </w:r>
            <w:r w:rsidR="00584714" w:rsidRPr="00584714">
              <w:rPr>
                <w:rFonts w:cs="Times New Roman"/>
                <w:noProof/>
                <w:webHidden/>
                <w:szCs w:val="24"/>
              </w:rPr>
              <w:instrText xml:space="preserve"> PAGEREF _Toc481759290 \h </w:instrText>
            </w:r>
            <w:r w:rsidR="004F11BC" w:rsidRPr="00584714">
              <w:rPr>
                <w:rFonts w:cs="Times New Roman"/>
                <w:noProof/>
                <w:webHidden/>
                <w:szCs w:val="24"/>
              </w:rPr>
            </w:r>
            <w:r w:rsidR="004F11BC" w:rsidRPr="00584714">
              <w:rPr>
                <w:rFonts w:cs="Times New Roman"/>
                <w:noProof/>
                <w:webHidden/>
                <w:szCs w:val="24"/>
              </w:rPr>
              <w:fldChar w:fldCharType="separate"/>
            </w:r>
            <w:r w:rsidR="00FA0CD9">
              <w:rPr>
                <w:rFonts w:cs="Times New Roman"/>
                <w:noProof/>
                <w:webHidden/>
                <w:szCs w:val="24"/>
              </w:rPr>
              <w:t>10</w:t>
            </w:r>
            <w:r w:rsidR="004F11BC" w:rsidRPr="00584714">
              <w:rPr>
                <w:rFonts w:cs="Times New Roman"/>
                <w:noProof/>
                <w:webHidden/>
                <w:szCs w:val="24"/>
              </w:rPr>
              <w:fldChar w:fldCharType="end"/>
            </w:r>
          </w:hyperlink>
        </w:p>
        <w:p w:rsidR="00584714" w:rsidRPr="00584714" w:rsidRDefault="004F11BC" w:rsidP="00315991">
          <w:pPr>
            <w:jc w:val="left"/>
          </w:pPr>
          <w:r w:rsidRPr="00584714">
            <w:rPr>
              <w:rFonts w:cs="Times New Roman"/>
              <w:bCs/>
              <w:noProof/>
              <w:szCs w:val="24"/>
            </w:rPr>
            <w:fldChar w:fldCharType="end"/>
          </w:r>
        </w:p>
      </w:sdtContent>
    </w:sdt>
    <w:p w:rsidR="0078213B" w:rsidRPr="00336FC2" w:rsidRDefault="0078213B" w:rsidP="00315991">
      <w:pPr>
        <w:pStyle w:val="Heading1"/>
        <w:jc w:val="left"/>
        <w:rPr>
          <w:rFonts w:cs="Times New Roman"/>
          <w:lang w:val="en-IN"/>
        </w:rPr>
      </w:pPr>
      <w:bookmarkStart w:id="0" w:name="_Toc481759273"/>
      <w:r w:rsidRPr="00336FC2">
        <w:rPr>
          <w:rFonts w:cs="Times New Roman"/>
          <w:lang w:val="en-IN"/>
        </w:rPr>
        <w:lastRenderedPageBreak/>
        <w:t>4. Case Project Scope and Time Plans</w:t>
      </w:r>
      <w:bookmarkEnd w:id="0"/>
    </w:p>
    <w:p w:rsidR="009C054E" w:rsidRPr="00336FC2" w:rsidRDefault="00E2538C" w:rsidP="00315991">
      <w:pPr>
        <w:pStyle w:val="Heading1"/>
        <w:jc w:val="left"/>
        <w:rPr>
          <w:rFonts w:cs="Times New Roman"/>
          <w:lang w:val="en-IN"/>
        </w:rPr>
      </w:pPr>
      <w:bookmarkStart w:id="1" w:name="_Toc481759274"/>
      <w:r w:rsidRPr="00336FC2">
        <w:rPr>
          <w:rFonts w:cs="Times New Roman"/>
          <w:lang w:val="en-IN"/>
        </w:rPr>
        <w:t>Introduction</w:t>
      </w:r>
      <w:bookmarkEnd w:id="1"/>
      <w:r w:rsidR="00DC1D19" w:rsidRPr="00336FC2">
        <w:rPr>
          <w:rFonts w:cs="Times New Roman"/>
          <w:lang w:val="en-IN"/>
        </w:rPr>
        <w:tab/>
      </w:r>
    </w:p>
    <w:p w:rsidR="00E2538C" w:rsidRPr="00336FC2" w:rsidRDefault="00E2538C" w:rsidP="00315991">
      <w:pPr>
        <w:jc w:val="left"/>
        <w:rPr>
          <w:rFonts w:cs="Times New Roman"/>
          <w:lang w:val="en-IN"/>
        </w:rPr>
      </w:pPr>
      <w:r w:rsidRPr="00336FC2">
        <w:rPr>
          <w:rFonts w:cs="Times New Roman"/>
          <w:lang w:val="en-IN"/>
        </w:rPr>
        <w:t xml:space="preserve">This paper is developed to provide with the case project scope and time plans. The project case is recycling of paper and the issue identified within the project case is about the extensive use of chemicals. </w:t>
      </w:r>
      <w:r w:rsidR="0095509F" w:rsidRPr="00336FC2">
        <w:rPr>
          <w:rFonts w:cs="Times New Roman"/>
          <w:lang w:val="en-IN"/>
        </w:rPr>
        <w:t xml:space="preserve">The paper is prepared as a scope plan for the project case of paper recycling. Therefore, the scope plan will be divided in different sections in order to elaborate on the each part and the manner in which </w:t>
      </w:r>
      <w:r w:rsidR="004831D0" w:rsidRPr="00336FC2">
        <w:rPr>
          <w:rFonts w:cs="Times New Roman"/>
          <w:lang w:val="en-IN"/>
        </w:rPr>
        <w:t xml:space="preserve">it can enable effective execution of the </w:t>
      </w:r>
      <w:proofErr w:type="gramStart"/>
      <w:r w:rsidR="004831D0" w:rsidRPr="00336FC2">
        <w:rPr>
          <w:rFonts w:cs="Times New Roman"/>
          <w:lang w:val="en-IN"/>
        </w:rPr>
        <w:t>project</w:t>
      </w:r>
      <w:r w:rsidR="00175136" w:rsidRPr="00336FC2">
        <w:rPr>
          <w:rFonts w:cs="Times New Roman"/>
          <w:lang w:val="en-IN"/>
        </w:rPr>
        <w:t>(</w:t>
      </w:r>
      <w:proofErr w:type="spellStart"/>
      <w:proofErr w:type="gramEnd"/>
      <w:r w:rsidR="00175136" w:rsidRPr="00336FC2">
        <w:rPr>
          <w:rFonts w:cs="Times New Roman"/>
          <w:lang w:val="en-IN"/>
        </w:rPr>
        <w:t>Ghinea</w:t>
      </w:r>
      <w:proofErr w:type="spellEnd"/>
      <w:r w:rsidR="00175136" w:rsidRPr="00336FC2">
        <w:rPr>
          <w:rFonts w:cs="Times New Roman"/>
          <w:lang w:val="en-IN"/>
        </w:rPr>
        <w:t xml:space="preserve"> et al., 2014)</w:t>
      </w:r>
      <w:r w:rsidR="004831D0" w:rsidRPr="00336FC2">
        <w:rPr>
          <w:rFonts w:cs="Times New Roman"/>
          <w:lang w:val="en-IN"/>
        </w:rPr>
        <w:t xml:space="preserve">. </w:t>
      </w:r>
      <w:r w:rsidR="000C7F92" w:rsidRPr="00336FC2">
        <w:rPr>
          <w:rFonts w:cs="Times New Roman"/>
          <w:lang w:val="en-IN"/>
        </w:rPr>
        <w:t xml:space="preserve">The structure of the scope plan will include the project charter, project scope statement, </w:t>
      </w:r>
      <w:r w:rsidR="00C86027" w:rsidRPr="00336FC2">
        <w:rPr>
          <w:rFonts w:cs="Times New Roman"/>
          <w:lang w:val="en-IN"/>
        </w:rPr>
        <w:t>work br</w:t>
      </w:r>
      <w:r w:rsidR="00B51433" w:rsidRPr="00336FC2">
        <w:rPr>
          <w:rFonts w:cs="Times New Roman"/>
          <w:lang w:val="en-IN"/>
        </w:rPr>
        <w:t>eakdown structure.</w:t>
      </w:r>
      <w:r w:rsidR="00B01A60" w:rsidRPr="00336FC2">
        <w:rPr>
          <w:rFonts w:cs="Times New Roman"/>
          <w:lang w:val="en-IN"/>
        </w:rPr>
        <w:t xml:space="preserve"> This will be followed by the strategies for the monitoring and control of STC that is scope, time and cost of the project. The list of activities and milestones will be presented along with the requirement of resource. The scope plan will be concluded with the schedule plan for the project. </w:t>
      </w:r>
    </w:p>
    <w:p w:rsidR="0052612B" w:rsidRPr="00E80E2C" w:rsidRDefault="00446547" w:rsidP="00E80E2C">
      <w:pPr>
        <w:pStyle w:val="Heading2"/>
      </w:pPr>
      <w:bookmarkStart w:id="2" w:name="_Toc481759275"/>
      <w:r w:rsidRPr="00E80E2C">
        <w:t>4.1 Project Charter</w:t>
      </w:r>
      <w:bookmarkEnd w:id="2"/>
    </w:p>
    <w:p w:rsidR="00446547" w:rsidRPr="00336FC2" w:rsidRDefault="00446547" w:rsidP="00315991">
      <w:pPr>
        <w:pStyle w:val="Heading3"/>
        <w:jc w:val="left"/>
        <w:rPr>
          <w:rFonts w:ascii="Times New Roman" w:hAnsi="Times New Roman" w:cs="Times New Roman"/>
          <w:b/>
          <w:color w:val="auto"/>
          <w:lang w:val="en-IN"/>
        </w:rPr>
      </w:pPr>
      <w:bookmarkStart w:id="3" w:name="_Toc481759276"/>
      <w:r w:rsidRPr="00E80E2C">
        <w:rPr>
          <w:rFonts w:ascii="Times New Roman" w:hAnsi="Times New Roman" w:cs="Times New Roman"/>
          <w:b/>
          <w:color w:val="auto"/>
          <w:sz w:val="28"/>
          <w:szCs w:val="28"/>
          <w:lang w:val="en-IN"/>
        </w:rPr>
        <w:t>Background</w:t>
      </w:r>
      <w:bookmarkEnd w:id="3"/>
    </w:p>
    <w:p w:rsidR="00446547" w:rsidRPr="00336FC2" w:rsidRDefault="00446547" w:rsidP="00315991">
      <w:pPr>
        <w:jc w:val="left"/>
        <w:rPr>
          <w:rFonts w:cs="Times New Roman"/>
          <w:lang w:val="en-IN"/>
        </w:rPr>
      </w:pPr>
      <w:r w:rsidRPr="00336FC2">
        <w:rPr>
          <w:rFonts w:cs="Times New Roman"/>
          <w:lang w:val="en-IN"/>
        </w:rPr>
        <w:t xml:space="preserve">This project is being undertaken in order to investigate the prevailing issue of chemical load within the recycling of the paper. This problem is critical for exploration and mitigation as it not only circulates the recycled paper with toxic content but also contains contaminants that emerges due to the recycling of the </w:t>
      </w:r>
      <w:proofErr w:type="gramStart"/>
      <w:r w:rsidRPr="00336FC2">
        <w:rPr>
          <w:rFonts w:cs="Times New Roman"/>
          <w:lang w:val="en-IN"/>
        </w:rPr>
        <w:t>paper</w:t>
      </w:r>
      <w:r w:rsidR="00175136" w:rsidRPr="00336FC2">
        <w:rPr>
          <w:rFonts w:cs="Times New Roman"/>
          <w:lang w:val="en-IN"/>
        </w:rPr>
        <w:t>(</w:t>
      </w:r>
      <w:proofErr w:type="spellStart"/>
      <w:proofErr w:type="gramEnd"/>
      <w:r w:rsidR="00175136" w:rsidRPr="00336FC2">
        <w:rPr>
          <w:rFonts w:cs="Times New Roman"/>
          <w:lang w:val="en-IN"/>
        </w:rPr>
        <w:t>Heagney</w:t>
      </w:r>
      <w:proofErr w:type="spellEnd"/>
      <w:r w:rsidR="00175136" w:rsidRPr="00336FC2">
        <w:rPr>
          <w:rFonts w:cs="Times New Roman"/>
          <w:lang w:val="en-IN"/>
        </w:rPr>
        <w:t>, 2016)</w:t>
      </w:r>
      <w:r w:rsidRPr="00336FC2">
        <w:rPr>
          <w:rFonts w:cs="Times New Roman"/>
          <w:lang w:val="en-IN"/>
        </w:rPr>
        <w:t xml:space="preserve">. Therefore, it is critical that the </w:t>
      </w:r>
      <w:r w:rsidR="00FD49A9" w:rsidRPr="00336FC2">
        <w:rPr>
          <w:rFonts w:cs="Times New Roman"/>
          <w:lang w:val="en-IN"/>
        </w:rPr>
        <w:t xml:space="preserve">manner in which the chemical’s use can be eliminated from the </w:t>
      </w:r>
      <w:r w:rsidR="00B83D94" w:rsidRPr="00336FC2">
        <w:rPr>
          <w:rFonts w:cs="Times New Roman"/>
          <w:lang w:val="en-IN"/>
        </w:rPr>
        <w:t>recycling</w:t>
      </w:r>
      <w:r w:rsidR="00FD49A9" w:rsidRPr="00336FC2">
        <w:rPr>
          <w:rFonts w:cs="Times New Roman"/>
          <w:lang w:val="en-IN"/>
        </w:rPr>
        <w:t xml:space="preserve"> of paper is determined. </w:t>
      </w:r>
      <w:r w:rsidR="00A26506" w:rsidRPr="00336FC2">
        <w:rPr>
          <w:rFonts w:cs="Times New Roman"/>
          <w:lang w:val="en-IN"/>
        </w:rPr>
        <w:t xml:space="preserve">Therefore, there lies an opportunity to address this problem through undertaking this project. </w:t>
      </w:r>
    </w:p>
    <w:p w:rsidR="00972C1E" w:rsidRPr="00E80E2C" w:rsidRDefault="00972C1E" w:rsidP="00315991">
      <w:pPr>
        <w:pStyle w:val="Heading3"/>
        <w:jc w:val="left"/>
        <w:rPr>
          <w:rFonts w:ascii="Times New Roman" w:hAnsi="Times New Roman" w:cs="Times New Roman"/>
          <w:b/>
          <w:color w:val="auto"/>
          <w:sz w:val="28"/>
          <w:szCs w:val="28"/>
          <w:lang w:val="en-IN"/>
        </w:rPr>
      </w:pPr>
      <w:bookmarkStart w:id="4" w:name="_Toc481759277"/>
      <w:r w:rsidRPr="00E80E2C">
        <w:rPr>
          <w:rFonts w:ascii="Times New Roman" w:hAnsi="Times New Roman" w:cs="Times New Roman"/>
          <w:b/>
          <w:color w:val="auto"/>
          <w:sz w:val="28"/>
          <w:szCs w:val="28"/>
          <w:lang w:val="en-IN"/>
        </w:rPr>
        <w:t>Goals</w:t>
      </w:r>
      <w:bookmarkEnd w:id="4"/>
    </w:p>
    <w:p w:rsidR="00972C1E" w:rsidRPr="00336FC2" w:rsidRDefault="00972C1E" w:rsidP="00315991">
      <w:pPr>
        <w:jc w:val="left"/>
        <w:rPr>
          <w:rFonts w:cs="Times New Roman"/>
          <w:lang w:val="en-IN"/>
        </w:rPr>
      </w:pPr>
      <w:r w:rsidRPr="00336FC2">
        <w:rPr>
          <w:rFonts w:cs="Times New Roman"/>
          <w:lang w:val="en-IN"/>
        </w:rPr>
        <w:t>Identifying the levels of chemicals used in the recycling of paper</w:t>
      </w:r>
    </w:p>
    <w:p w:rsidR="00972C1E" w:rsidRPr="00336FC2" w:rsidRDefault="00972C1E" w:rsidP="00315991">
      <w:pPr>
        <w:jc w:val="left"/>
        <w:rPr>
          <w:rFonts w:cs="Times New Roman"/>
          <w:lang w:val="en-IN"/>
        </w:rPr>
      </w:pPr>
      <w:r w:rsidRPr="00336FC2">
        <w:rPr>
          <w:rFonts w:cs="Times New Roman"/>
          <w:lang w:val="en-IN"/>
        </w:rPr>
        <w:lastRenderedPageBreak/>
        <w:t xml:space="preserve">Determining the way in which chemicals can be </w:t>
      </w:r>
      <w:proofErr w:type="gramStart"/>
      <w:r w:rsidRPr="00336FC2">
        <w:rPr>
          <w:rFonts w:cs="Times New Roman"/>
          <w:lang w:val="en-IN"/>
        </w:rPr>
        <w:t>removed</w:t>
      </w:r>
      <w:r w:rsidR="00175136" w:rsidRPr="00336FC2">
        <w:rPr>
          <w:rFonts w:cs="Times New Roman"/>
          <w:lang w:val="en-IN"/>
        </w:rPr>
        <w:t>(</w:t>
      </w:r>
      <w:proofErr w:type="spellStart"/>
      <w:proofErr w:type="gramEnd"/>
      <w:r w:rsidR="00175136" w:rsidRPr="00336FC2">
        <w:rPr>
          <w:rFonts w:cs="Times New Roman"/>
          <w:lang w:val="en-IN"/>
        </w:rPr>
        <w:t>Kerzner</w:t>
      </w:r>
      <w:proofErr w:type="spellEnd"/>
      <w:r w:rsidR="00175136" w:rsidRPr="00336FC2">
        <w:rPr>
          <w:rFonts w:cs="Times New Roman"/>
          <w:lang w:val="en-IN"/>
        </w:rPr>
        <w:t xml:space="preserve">, 2013) </w:t>
      </w:r>
    </w:p>
    <w:p w:rsidR="00972C1E" w:rsidRPr="00336FC2" w:rsidRDefault="00972C1E" w:rsidP="00315991">
      <w:pPr>
        <w:jc w:val="left"/>
        <w:rPr>
          <w:rFonts w:cs="Times New Roman"/>
          <w:lang w:val="en-IN"/>
        </w:rPr>
      </w:pPr>
      <w:r w:rsidRPr="00336FC2">
        <w:rPr>
          <w:rFonts w:cs="Times New Roman"/>
          <w:lang w:val="en-IN"/>
        </w:rPr>
        <w:t>Developing the framework to remove the chemicals and its global implementation</w:t>
      </w:r>
    </w:p>
    <w:p w:rsidR="00972C1E" w:rsidRPr="00E80E2C" w:rsidRDefault="00972C1E" w:rsidP="00315991">
      <w:pPr>
        <w:pStyle w:val="Heading3"/>
        <w:jc w:val="left"/>
        <w:rPr>
          <w:rFonts w:ascii="Times New Roman" w:hAnsi="Times New Roman" w:cs="Times New Roman"/>
          <w:b/>
          <w:color w:val="auto"/>
          <w:sz w:val="28"/>
          <w:szCs w:val="28"/>
          <w:lang w:val="en-IN"/>
        </w:rPr>
      </w:pPr>
      <w:bookmarkStart w:id="5" w:name="_Toc481759278"/>
      <w:r w:rsidRPr="00E80E2C">
        <w:rPr>
          <w:rFonts w:ascii="Times New Roman" w:hAnsi="Times New Roman" w:cs="Times New Roman"/>
          <w:b/>
          <w:color w:val="auto"/>
          <w:sz w:val="28"/>
          <w:szCs w:val="28"/>
          <w:lang w:val="en-IN"/>
        </w:rPr>
        <w:t>Scope</w:t>
      </w:r>
      <w:bookmarkEnd w:id="5"/>
    </w:p>
    <w:p w:rsidR="00972C1E" w:rsidRPr="00336FC2" w:rsidRDefault="000305D2" w:rsidP="00315991">
      <w:pPr>
        <w:jc w:val="left"/>
        <w:rPr>
          <w:rFonts w:cs="Times New Roman"/>
          <w:lang w:val="en-IN"/>
        </w:rPr>
      </w:pPr>
      <w:r w:rsidRPr="00336FC2">
        <w:rPr>
          <w:rFonts w:cs="Times New Roman"/>
          <w:lang w:val="en-IN"/>
        </w:rPr>
        <w:t xml:space="preserve">The project is focused on presenting techniques through which the use of chemicals in recycling of paper can be eliminated. </w:t>
      </w:r>
      <w:r w:rsidR="006E01B5" w:rsidRPr="00336FC2">
        <w:rPr>
          <w:rFonts w:cs="Times New Roman"/>
          <w:lang w:val="en-IN"/>
        </w:rPr>
        <w:t xml:space="preserve">There will be </w:t>
      </w:r>
      <w:r w:rsidR="00593778" w:rsidRPr="00336FC2">
        <w:rPr>
          <w:rFonts w:cs="Times New Roman"/>
          <w:lang w:val="en-IN"/>
        </w:rPr>
        <w:t xml:space="preserve">several </w:t>
      </w:r>
      <w:r w:rsidR="006E01B5" w:rsidRPr="00336FC2">
        <w:rPr>
          <w:rFonts w:cs="Times New Roman"/>
          <w:lang w:val="en-IN"/>
        </w:rPr>
        <w:t xml:space="preserve">phases of the work that will be undertaken to accomplishing the </w:t>
      </w:r>
      <w:proofErr w:type="gramStart"/>
      <w:r w:rsidR="006E01B5" w:rsidRPr="00336FC2">
        <w:rPr>
          <w:rFonts w:cs="Times New Roman"/>
          <w:lang w:val="en-IN"/>
        </w:rPr>
        <w:t>objective</w:t>
      </w:r>
      <w:r w:rsidR="00175136" w:rsidRPr="00336FC2">
        <w:rPr>
          <w:rFonts w:cs="Times New Roman"/>
          <w:lang w:val="en-IN"/>
        </w:rPr>
        <w:t>(</w:t>
      </w:r>
      <w:proofErr w:type="gramEnd"/>
      <w:r w:rsidR="00175136" w:rsidRPr="00336FC2">
        <w:rPr>
          <w:rFonts w:cs="Times New Roman"/>
          <w:lang w:val="en-IN"/>
        </w:rPr>
        <w:t>Leach, 2014)</w:t>
      </w:r>
      <w:r w:rsidR="006E01B5" w:rsidRPr="00336FC2">
        <w:rPr>
          <w:rFonts w:cs="Times New Roman"/>
          <w:lang w:val="en-IN"/>
        </w:rPr>
        <w:t xml:space="preserve">. </w:t>
      </w:r>
      <w:r w:rsidR="004D3BCC" w:rsidRPr="00336FC2">
        <w:rPr>
          <w:rFonts w:cs="Times New Roman"/>
          <w:lang w:val="en-IN"/>
        </w:rPr>
        <w:t xml:space="preserve">The activities will involve identifying the relevant literature which can reduce the time required for primary research and provide with insight within concepts that are already developed to address this problem. </w:t>
      </w:r>
      <w:r w:rsidR="009A5844" w:rsidRPr="00336FC2">
        <w:rPr>
          <w:rFonts w:cs="Times New Roman"/>
          <w:lang w:val="en-IN"/>
        </w:rPr>
        <w:t xml:space="preserve">After the research phase, questionnaire based interview will be conducted with the 20 individuals that can enable the insight of the manner in which this problem can be mitigated. Sample population will be developed and </w:t>
      </w:r>
      <w:r w:rsidR="00175136" w:rsidRPr="00336FC2">
        <w:rPr>
          <w:rFonts w:cs="Times New Roman"/>
          <w:lang w:val="en-IN"/>
        </w:rPr>
        <w:t>questionnaires</w:t>
      </w:r>
      <w:r w:rsidR="009A5844" w:rsidRPr="00336FC2">
        <w:rPr>
          <w:rFonts w:cs="Times New Roman"/>
          <w:lang w:val="en-IN"/>
        </w:rPr>
        <w:t xml:space="preserve"> will be sent in this </w:t>
      </w:r>
      <w:proofErr w:type="gramStart"/>
      <w:r w:rsidR="009A5844" w:rsidRPr="00336FC2">
        <w:rPr>
          <w:rFonts w:cs="Times New Roman"/>
          <w:lang w:val="en-IN"/>
        </w:rPr>
        <w:t>phase</w:t>
      </w:r>
      <w:r w:rsidR="00175136" w:rsidRPr="00336FC2">
        <w:rPr>
          <w:rFonts w:cs="Times New Roman"/>
          <w:lang w:val="en-IN"/>
        </w:rPr>
        <w:t>(</w:t>
      </w:r>
      <w:proofErr w:type="spellStart"/>
      <w:proofErr w:type="gramEnd"/>
      <w:r w:rsidR="00175136" w:rsidRPr="00336FC2">
        <w:rPr>
          <w:rFonts w:cs="Times New Roman"/>
          <w:lang w:val="en-IN"/>
        </w:rPr>
        <w:t>Pivnenko</w:t>
      </w:r>
      <w:proofErr w:type="spellEnd"/>
      <w:r w:rsidR="00175136" w:rsidRPr="00336FC2">
        <w:rPr>
          <w:rFonts w:cs="Times New Roman"/>
          <w:lang w:val="en-IN"/>
        </w:rPr>
        <w:t xml:space="preserve"> et al., 2015)</w:t>
      </w:r>
      <w:r w:rsidR="009A5844" w:rsidRPr="00336FC2">
        <w:rPr>
          <w:rFonts w:cs="Times New Roman"/>
          <w:lang w:val="en-IN"/>
        </w:rPr>
        <w:t xml:space="preserve">. </w:t>
      </w:r>
      <w:r w:rsidR="003E0F13" w:rsidRPr="00336FC2">
        <w:rPr>
          <w:rFonts w:cs="Times New Roman"/>
          <w:lang w:val="en-IN"/>
        </w:rPr>
        <w:t xml:space="preserve">The third phase will be research on techniques that can resolve the problem and it will be recommended for the global implementation. </w:t>
      </w:r>
      <w:r w:rsidR="00D74FCC" w:rsidRPr="00336FC2">
        <w:rPr>
          <w:rFonts w:cs="Times New Roman"/>
          <w:lang w:val="en-IN"/>
        </w:rPr>
        <w:t xml:space="preserve">The findings will be elaborated on a research paper in the final phase to ensure that the contribution in the domain can be accessed by the researchers, organizations and governments. </w:t>
      </w:r>
    </w:p>
    <w:p w:rsidR="003973E5" w:rsidRPr="00E80E2C" w:rsidRDefault="003973E5" w:rsidP="00315991">
      <w:pPr>
        <w:pStyle w:val="Heading3"/>
        <w:jc w:val="left"/>
        <w:rPr>
          <w:rFonts w:ascii="Times New Roman" w:hAnsi="Times New Roman" w:cs="Times New Roman"/>
          <w:b/>
          <w:color w:val="auto"/>
          <w:sz w:val="28"/>
          <w:szCs w:val="28"/>
          <w:lang w:val="en-IN"/>
        </w:rPr>
      </w:pPr>
      <w:bookmarkStart w:id="6" w:name="_Toc481759279"/>
      <w:r w:rsidRPr="00E80E2C">
        <w:rPr>
          <w:rFonts w:ascii="Times New Roman" w:hAnsi="Times New Roman" w:cs="Times New Roman"/>
          <w:b/>
          <w:color w:val="auto"/>
          <w:sz w:val="28"/>
          <w:szCs w:val="28"/>
          <w:lang w:val="en-IN"/>
        </w:rPr>
        <w:t>Key Stakeholders</w:t>
      </w:r>
      <w:bookmarkEnd w:id="6"/>
    </w:p>
    <w:p w:rsidR="003973E5" w:rsidRPr="00336FC2" w:rsidRDefault="006E3131" w:rsidP="00315991">
      <w:pPr>
        <w:jc w:val="left"/>
        <w:rPr>
          <w:rFonts w:cs="Times New Roman"/>
          <w:lang w:val="en-IN"/>
        </w:rPr>
      </w:pPr>
      <w:r w:rsidRPr="00336FC2">
        <w:rPr>
          <w:rFonts w:cs="Times New Roman"/>
          <w:lang w:val="en-IN"/>
        </w:rPr>
        <w:t xml:space="preserve">The primary stakeholders will be the department of environmental </w:t>
      </w:r>
      <w:proofErr w:type="gramStart"/>
      <w:r w:rsidRPr="00336FC2">
        <w:rPr>
          <w:rFonts w:cs="Times New Roman"/>
          <w:lang w:val="en-IN"/>
        </w:rPr>
        <w:t>conservation</w:t>
      </w:r>
      <w:r w:rsidR="00175136" w:rsidRPr="00336FC2">
        <w:rPr>
          <w:rFonts w:cs="Times New Roman"/>
          <w:lang w:val="en-IN"/>
        </w:rPr>
        <w:t>(</w:t>
      </w:r>
      <w:proofErr w:type="gramEnd"/>
      <w:r w:rsidR="00175136" w:rsidRPr="00336FC2">
        <w:rPr>
          <w:rFonts w:cs="Times New Roman"/>
          <w:lang w:val="en-IN"/>
        </w:rPr>
        <w:t>Snyder, 2014) (Turner, 2014)</w:t>
      </w:r>
      <w:r w:rsidRPr="00336FC2">
        <w:rPr>
          <w:rFonts w:cs="Times New Roman"/>
          <w:lang w:val="en-IN"/>
        </w:rPr>
        <w:t xml:space="preserve">. I will be the project manager and will conduct the research and writing related to the project solely. </w:t>
      </w:r>
    </w:p>
    <w:p w:rsidR="000C3AC0" w:rsidRPr="00E80E2C" w:rsidRDefault="000C3AC0" w:rsidP="00315991">
      <w:pPr>
        <w:pStyle w:val="Heading3"/>
        <w:jc w:val="left"/>
        <w:rPr>
          <w:rFonts w:ascii="Times New Roman" w:hAnsi="Times New Roman" w:cs="Times New Roman"/>
          <w:b/>
          <w:color w:val="auto"/>
          <w:sz w:val="28"/>
          <w:szCs w:val="28"/>
          <w:lang w:val="en-IN"/>
        </w:rPr>
      </w:pPr>
      <w:bookmarkStart w:id="7" w:name="_Toc481759280"/>
      <w:r w:rsidRPr="00E80E2C">
        <w:rPr>
          <w:rFonts w:ascii="Times New Roman" w:hAnsi="Times New Roman" w:cs="Times New Roman"/>
          <w:b/>
          <w:color w:val="auto"/>
          <w:sz w:val="28"/>
          <w:szCs w:val="28"/>
          <w:lang w:val="en-IN"/>
        </w:rPr>
        <w:t>Project Milestones</w:t>
      </w:r>
      <w:bookmarkEnd w:id="7"/>
    </w:p>
    <w:p w:rsidR="000C3AC0" w:rsidRPr="00336FC2" w:rsidRDefault="005E0F28" w:rsidP="00315991">
      <w:pPr>
        <w:jc w:val="left"/>
        <w:rPr>
          <w:rFonts w:cs="Times New Roman"/>
          <w:lang w:val="en-IN"/>
        </w:rPr>
      </w:pPr>
      <w:r w:rsidRPr="00336FC2">
        <w:rPr>
          <w:rFonts w:cs="Times New Roman"/>
          <w:lang w:val="en-IN"/>
        </w:rPr>
        <w:t>The primary milestones of the project are listed below:</w:t>
      </w:r>
    </w:p>
    <w:p w:rsidR="005E0F28" w:rsidRPr="00336FC2" w:rsidRDefault="005E0F28" w:rsidP="00315991">
      <w:pPr>
        <w:pStyle w:val="ListParagraph"/>
        <w:numPr>
          <w:ilvl w:val="0"/>
          <w:numId w:val="1"/>
        </w:numPr>
        <w:jc w:val="left"/>
        <w:rPr>
          <w:rFonts w:cs="Times New Roman"/>
          <w:lang w:val="en-IN"/>
        </w:rPr>
      </w:pPr>
      <w:r w:rsidRPr="00336FC2">
        <w:rPr>
          <w:rFonts w:cs="Times New Roman"/>
          <w:lang w:val="en-IN"/>
        </w:rPr>
        <w:t>Research will start from 10 May 2017 to 20 May 2017</w:t>
      </w:r>
    </w:p>
    <w:p w:rsidR="005E0F28" w:rsidRPr="00336FC2" w:rsidRDefault="005E0F28" w:rsidP="00315991">
      <w:pPr>
        <w:pStyle w:val="ListParagraph"/>
        <w:numPr>
          <w:ilvl w:val="0"/>
          <w:numId w:val="1"/>
        </w:numPr>
        <w:jc w:val="left"/>
        <w:rPr>
          <w:rFonts w:cs="Times New Roman"/>
          <w:lang w:val="en-IN"/>
        </w:rPr>
      </w:pPr>
      <w:r w:rsidRPr="00336FC2">
        <w:rPr>
          <w:rFonts w:cs="Times New Roman"/>
          <w:lang w:val="en-IN"/>
        </w:rPr>
        <w:t>Interview will start from 21 May to 1 June</w:t>
      </w:r>
    </w:p>
    <w:p w:rsidR="005E0F28" w:rsidRPr="00336FC2" w:rsidRDefault="005E0F28" w:rsidP="00315991">
      <w:pPr>
        <w:pStyle w:val="ListParagraph"/>
        <w:numPr>
          <w:ilvl w:val="0"/>
          <w:numId w:val="1"/>
        </w:numPr>
        <w:jc w:val="left"/>
        <w:rPr>
          <w:rFonts w:cs="Times New Roman"/>
          <w:lang w:val="en-IN"/>
        </w:rPr>
      </w:pPr>
      <w:r w:rsidRPr="00336FC2">
        <w:rPr>
          <w:rFonts w:cs="Times New Roman"/>
          <w:lang w:val="en-IN"/>
        </w:rPr>
        <w:lastRenderedPageBreak/>
        <w:t>Development of techniques will initiate from 2 June to 12 June</w:t>
      </w:r>
    </w:p>
    <w:p w:rsidR="005E0F28" w:rsidRPr="00336FC2" w:rsidRDefault="005E0F28" w:rsidP="00315991">
      <w:pPr>
        <w:pStyle w:val="ListParagraph"/>
        <w:numPr>
          <w:ilvl w:val="0"/>
          <w:numId w:val="1"/>
        </w:numPr>
        <w:jc w:val="left"/>
        <w:rPr>
          <w:rFonts w:cs="Times New Roman"/>
          <w:lang w:val="en-IN"/>
        </w:rPr>
      </w:pPr>
      <w:r w:rsidRPr="00336FC2">
        <w:rPr>
          <w:rFonts w:cs="Times New Roman"/>
          <w:lang w:val="en-IN"/>
        </w:rPr>
        <w:t>Research Paper will be developed from 13 June to 25 June</w:t>
      </w:r>
    </w:p>
    <w:p w:rsidR="005E0F28" w:rsidRPr="00E80E2C" w:rsidRDefault="00AB7363" w:rsidP="00315991">
      <w:pPr>
        <w:pStyle w:val="Heading3"/>
        <w:jc w:val="left"/>
        <w:rPr>
          <w:rFonts w:ascii="Times New Roman" w:hAnsi="Times New Roman" w:cs="Times New Roman"/>
          <w:b/>
          <w:color w:val="auto"/>
          <w:sz w:val="28"/>
          <w:szCs w:val="28"/>
          <w:lang w:val="en-IN"/>
        </w:rPr>
      </w:pPr>
      <w:bookmarkStart w:id="8" w:name="_Toc481759281"/>
      <w:r w:rsidRPr="00E80E2C">
        <w:rPr>
          <w:rFonts w:ascii="Times New Roman" w:hAnsi="Times New Roman" w:cs="Times New Roman"/>
          <w:b/>
          <w:color w:val="auto"/>
          <w:sz w:val="28"/>
          <w:szCs w:val="28"/>
          <w:lang w:val="en-IN"/>
        </w:rPr>
        <w:t>Project Budget</w:t>
      </w:r>
      <w:bookmarkEnd w:id="8"/>
    </w:p>
    <w:p w:rsidR="00AB7363" w:rsidRPr="00336FC2" w:rsidRDefault="00B84EA8" w:rsidP="00315991">
      <w:pPr>
        <w:jc w:val="left"/>
        <w:rPr>
          <w:rFonts w:cs="Times New Roman"/>
          <w:lang w:val="en-IN"/>
        </w:rPr>
      </w:pPr>
      <w:r w:rsidRPr="00336FC2">
        <w:rPr>
          <w:rFonts w:cs="Times New Roman"/>
          <w:lang w:val="en-IN"/>
        </w:rPr>
        <w:t xml:space="preserve">The primary expense of the budget will be to access the relevant journal articles and information relevant to the recycling of paper to eliminate the need of developing the foundation that has already been </w:t>
      </w:r>
      <w:proofErr w:type="gramStart"/>
      <w:r w:rsidRPr="00336FC2">
        <w:rPr>
          <w:rFonts w:cs="Times New Roman"/>
          <w:lang w:val="en-IN"/>
        </w:rPr>
        <w:t>established</w:t>
      </w:r>
      <w:r w:rsidR="00175136" w:rsidRPr="00336FC2">
        <w:rPr>
          <w:rFonts w:cs="Times New Roman"/>
          <w:lang w:val="en-IN"/>
        </w:rPr>
        <w:t>(</w:t>
      </w:r>
      <w:proofErr w:type="gramEnd"/>
      <w:r w:rsidR="00175136" w:rsidRPr="00336FC2">
        <w:rPr>
          <w:rFonts w:cs="Times New Roman"/>
          <w:lang w:val="en-IN"/>
        </w:rPr>
        <w:t>Turner, 2016)</w:t>
      </w:r>
      <w:r w:rsidRPr="00336FC2">
        <w:rPr>
          <w:rFonts w:cs="Times New Roman"/>
          <w:lang w:val="en-IN"/>
        </w:rPr>
        <w:t xml:space="preserve">. Therefore, the literature review will be used to leverage the information for development of new/existing techniques from the interview that can resolve the problem of chemical load in paper </w:t>
      </w:r>
      <w:proofErr w:type="gramStart"/>
      <w:r w:rsidRPr="00336FC2">
        <w:rPr>
          <w:rFonts w:cs="Times New Roman"/>
          <w:lang w:val="en-IN"/>
        </w:rPr>
        <w:t>recycling</w:t>
      </w:r>
      <w:r w:rsidR="00175136" w:rsidRPr="00336FC2">
        <w:rPr>
          <w:rFonts w:cs="Times New Roman"/>
          <w:lang w:val="en-IN"/>
        </w:rPr>
        <w:t>(</w:t>
      </w:r>
      <w:proofErr w:type="spellStart"/>
      <w:proofErr w:type="gramEnd"/>
      <w:r w:rsidR="00175136" w:rsidRPr="00336FC2">
        <w:rPr>
          <w:rFonts w:cs="Times New Roman"/>
          <w:lang w:val="en-IN"/>
        </w:rPr>
        <w:t>Ghinea</w:t>
      </w:r>
      <w:proofErr w:type="spellEnd"/>
      <w:r w:rsidR="00175136" w:rsidRPr="00336FC2">
        <w:rPr>
          <w:rFonts w:cs="Times New Roman"/>
          <w:lang w:val="en-IN"/>
        </w:rPr>
        <w:t xml:space="preserve"> et al., 2014)</w:t>
      </w:r>
      <w:r w:rsidRPr="00336FC2">
        <w:rPr>
          <w:rFonts w:cs="Times New Roman"/>
          <w:lang w:val="en-IN"/>
        </w:rPr>
        <w:t xml:space="preserve">. </w:t>
      </w:r>
      <w:r w:rsidR="007A3EFD" w:rsidRPr="00336FC2">
        <w:rPr>
          <w:rFonts w:cs="Times New Roman"/>
          <w:lang w:val="en-IN"/>
        </w:rPr>
        <w:t xml:space="preserve">The cost of interview will be minimized through conducted in digitally and reaching out to the participants from the email survey as the data collection instrument. </w:t>
      </w:r>
    </w:p>
    <w:p w:rsidR="00CB1C92" w:rsidRPr="00E80E2C" w:rsidRDefault="00CB1C92" w:rsidP="00315991">
      <w:pPr>
        <w:pStyle w:val="Heading3"/>
        <w:jc w:val="left"/>
        <w:rPr>
          <w:rFonts w:ascii="Times New Roman" w:hAnsi="Times New Roman" w:cs="Times New Roman"/>
          <w:b/>
          <w:color w:val="auto"/>
          <w:sz w:val="28"/>
          <w:szCs w:val="28"/>
          <w:lang w:val="en-IN"/>
        </w:rPr>
      </w:pPr>
      <w:bookmarkStart w:id="9" w:name="_Toc481759282"/>
      <w:r w:rsidRPr="00E80E2C">
        <w:rPr>
          <w:rFonts w:ascii="Times New Roman" w:hAnsi="Times New Roman" w:cs="Times New Roman"/>
          <w:b/>
          <w:color w:val="auto"/>
          <w:sz w:val="28"/>
          <w:szCs w:val="28"/>
          <w:lang w:val="en-IN"/>
        </w:rPr>
        <w:t>Constraints, Assumptions, Risks and Dependencies</w:t>
      </w:r>
      <w:bookmarkEnd w:id="9"/>
    </w:p>
    <w:tbl>
      <w:tblPr>
        <w:tblStyle w:val="TableGrid"/>
        <w:tblW w:w="0" w:type="auto"/>
        <w:tblLook w:val="04A0" w:firstRow="1" w:lastRow="0" w:firstColumn="1" w:lastColumn="0" w:noHBand="0" w:noVBand="1"/>
      </w:tblPr>
      <w:tblGrid>
        <w:gridCol w:w="4508"/>
        <w:gridCol w:w="4508"/>
      </w:tblGrid>
      <w:tr w:rsidR="00C915A1" w:rsidRPr="00336FC2" w:rsidTr="00C915A1">
        <w:tc>
          <w:tcPr>
            <w:tcW w:w="4508" w:type="dxa"/>
          </w:tcPr>
          <w:p w:rsidR="00C915A1" w:rsidRPr="00336FC2" w:rsidRDefault="00C915A1" w:rsidP="00315991">
            <w:pPr>
              <w:spacing w:line="480" w:lineRule="auto"/>
              <w:jc w:val="left"/>
              <w:rPr>
                <w:rFonts w:cs="Times New Roman"/>
                <w:lang w:val="en-IN"/>
              </w:rPr>
            </w:pPr>
            <w:r w:rsidRPr="00336FC2">
              <w:rPr>
                <w:rFonts w:cs="Times New Roman"/>
                <w:lang w:val="en-IN"/>
              </w:rPr>
              <w:t>Constraints</w:t>
            </w:r>
          </w:p>
        </w:tc>
        <w:tc>
          <w:tcPr>
            <w:tcW w:w="4508" w:type="dxa"/>
          </w:tcPr>
          <w:p w:rsidR="00C915A1" w:rsidRPr="00336FC2" w:rsidRDefault="00C915A1" w:rsidP="00315991">
            <w:pPr>
              <w:spacing w:line="480" w:lineRule="auto"/>
              <w:jc w:val="left"/>
              <w:rPr>
                <w:rFonts w:cs="Times New Roman"/>
                <w:lang w:val="en-IN"/>
              </w:rPr>
            </w:pPr>
            <w:r w:rsidRPr="00336FC2">
              <w:rPr>
                <w:rFonts w:cs="Times New Roman"/>
                <w:lang w:val="en-IN"/>
              </w:rPr>
              <w:t xml:space="preserve">Inability to recruit the participants for research </w:t>
            </w:r>
          </w:p>
        </w:tc>
      </w:tr>
      <w:tr w:rsidR="00C915A1" w:rsidRPr="00336FC2" w:rsidTr="00C915A1">
        <w:tc>
          <w:tcPr>
            <w:tcW w:w="4508" w:type="dxa"/>
          </w:tcPr>
          <w:p w:rsidR="00C915A1" w:rsidRPr="00336FC2" w:rsidRDefault="00C915A1" w:rsidP="00315991">
            <w:pPr>
              <w:spacing w:line="480" w:lineRule="auto"/>
              <w:jc w:val="left"/>
              <w:rPr>
                <w:rFonts w:cs="Times New Roman"/>
                <w:lang w:val="en-IN"/>
              </w:rPr>
            </w:pPr>
            <w:r w:rsidRPr="00336FC2">
              <w:rPr>
                <w:rFonts w:cs="Times New Roman"/>
                <w:lang w:val="en-IN"/>
              </w:rPr>
              <w:t>Assumption</w:t>
            </w:r>
          </w:p>
        </w:tc>
        <w:tc>
          <w:tcPr>
            <w:tcW w:w="4508" w:type="dxa"/>
          </w:tcPr>
          <w:p w:rsidR="00C915A1" w:rsidRPr="00336FC2" w:rsidRDefault="00C915A1" w:rsidP="00315991">
            <w:pPr>
              <w:spacing w:line="480" w:lineRule="auto"/>
              <w:jc w:val="left"/>
              <w:rPr>
                <w:rFonts w:cs="Times New Roman"/>
                <w:lang w:val="en-IN"/>
              </w:rPr>
            </w:pPr>
            <w:r w:rsidRPr="00336FC2">
              <w:rPr>
                <w:rFonts w:cs="Times New Roman"/>
                <w:lang w:val="en-IN"/>
              </w:rPr>
              <w:t>The participants can be recruited from surveymonkey.com for the questionnaire survey. The literature review as part of the substantive input can be access from the journal databases.</w:t>
            </w:r>
          </w:p>
        </w:tc>
      </w:tr>
      <w:tr w:rsidR="00C915A1" w:rsidRPr="00336FC2" w:rsidTr="00C915A1">
        <w:tc>
          <w:tcPr>
            <w:tcW w:w="4508" w:type="dxa"/>
          </w:tcPr>
          <w:p w:rsidR="00C915A1" w:rsidRPr="00336FC2" w:rsidRDefault="00E55680" w:rsidP="00315991">
            <w:pPr>
              <w:spacing w:line="480" w:lineRule="auto"/>
              <w:jc w:val="left"/>
              <w:rPr>
                <w:rFonts w:cs="Times New Roman"/>
                <w:lang w:val="en-IN"/>
              </w:rPr>
            </w:pPr>
            <w:r w:rsidRPr="00336FC2">
              <w:rPr>
                <w:rFonts w:cs="Times New Roman"/>
                <w:lang w:val="en-IN"/>
              </w:rPr>
              <w:t>Risks and Dependencies</w:t>
            </w:r>
          </w:p>
        </w:tc>
        <w:tc>
          <w:tcPr>
            <w:tcW w:w="4508" w:type="dxa"/>
          </w:tcPr>
          <w:p w:rsidR="00C915A1" w:rsidRPr="00336FC2" w:rsidRDefault="00C02E57" w:rsidP="00315991">
            <w:pPr>
              <w:spacing w:line="480" w:lineRule="auto"/>
              <w:jc w:val="left"/>
              <w:rPr>
                <w:rFonts w:cs="Times New Roman"/>
                <w:lang w:val="en-IN"/>
              </w:rPr>
            </w:pPr>
            <w:r w:rsidRPr="00336FC2">
              <w:rPr>
                <w:rFonts w:cs="Times New Roman"/>
                <w:lang w:val="en-IN"/>
              </w:rPr>
              <w:t xml:space="preserve">The primary risks are the insufficient information on the techniques for mitigating the </w:t>
            </w:r>
            <w:proofErr w:type="gramStart"/>
            <w:r w:rsidRPr="00336FC2">
              <w:rPr>
                <w:rFonts w:cs="Times New Roman"/>
                <w:lang w:val="en-IN"/>
              </w:rPr>
              <w:t>problem</w:t>
            </w:r>
            <w:r w:rsidR="00175136" w:rsidRPr="00336FC2">
              <w:rPr>
                <w:rFonts w:cs="Times New Roman"/>
                <w:lang w:val="en-IN"/>
              </w:rPr>
              <w:t>(</w:t>
            </w:r>
            <w:proofErr w:type="spellStart"/>
            <w:proofErr w:type="gramEnd"/>
            <w:r w:rsidR="00175136" w:rsidRPr="00336FC2">
              <w:rPr>
                <w:rFonts w:cs="Times New Roman"/>
                <w:lang w:val="en-IN"/>
              </w:rPr>
              <w:t>Heagney</w:t>
            </w:r>
            <w:proofErr w:type="spellEnd"/>
            <w:r w:rsidR="00175136" w:rsidRPr="00336FC2">
              <w:rPr>
                <w:rFonts w:cs="Times New Roman"/>
                <w:lang w:val="en-IN"/>
              </w:rPr>
              <w:t>, 2016)</w:t>
            </w:r>
            <w:r w:rsidRPr="00336FC2">
              <w:rPr>
                <w:rFonts w:cs="Times New Roman"/>
                <w:lang w:val="en-IN"/>
              </w:rPr>
              <w:t xml:space="preserve">. Hence, the project is dependent on the research to be conducted for the articulation of the final project report. </w:t>
            </w:r>
          </w:p>
        </w:tc>
      </w:tr>
    </w:tbl>
    <w:p w:rsidR="00CB1C92" w:rsidRPr="00336FC2" w:rsidRDefault="00CB1C92" w:rsidP="00315991">
      <w:pPr>
        <w:jc w:val="left"/>
        <w:rPr>
          <w:rFonts w:cs="Times New Roman"/>
          <w:lang w:val="en-IN"/>
        </w:rPr>
      </w:pPr>
    </w:p>
    <w:p w:rsidR="00E736A9" w:rsidRPr="00E80E2C" w:rsidRDefault="003E2F70" w:rsidP="00E80E2C">
      <w:pPr>
        <w:pStyle w:val="Heading2"/>
      </w:pPr>
      <w:bookmarkStart w:id="10" w:name="_Toc481759283"/>
      <w:r w:rsidRPr="00E80E2C">
        <w:t>4.2 Project Scope Statement</w:t>
      </w:r>
      <w:bookmarkEnd w:id="10"/>
    </w:p>
    <w:p w:rsidR="003E2F70" w:rsidRPr="00336FC2" w:rsidRDefault="00200AFE" w:rsidP="00315991">
      <w:pPr>
        <w:jc w:val="left"/>
        <w:rPr>
          <w:rFonts w:cs="Times New Roman"/>
          <w:lang w:val="en-IN"/>
        </w:rPr>
      </w:pPr>
      <w:r w:rsidRPr="00336FC2">
        <w:rPr>
          <w:rFonts w:cs="Times New Roman"/>
          <w:lang w:val="en-IN"/>
        </w:rPr>
        <w:t xml:space="preserve">The scope of this project entails conducting the specialised research on the recycle of paper and the techniques that can mitigate the problem and this will be followed by the interview for the development of the final project report that mitigates the </w:t>
      </w:r>
      <w:proofErr w:type="gramStart"/>
      <w:r w:rsidRPr="00336FC2">
        <w:rPr>
          <w:rFonts w:cs="Times New Roman"/>
          <w:lang w:val="en-IN"/>
        </w:rPr>
        <w:t>issue</w:t>
      </w:r>
      <w:r w:rsidR="00175136" w:rsidRPr="00336FC2">
        <w:rPr>
          <w:rFonts w:cs="Times New Roman"/>
          <w:lang w:val="en-IN"/>
        </w:rPr>
        <w:t>(</w:t>
      </w:r>
      <w:proofErr w:type="spellStart"/>
      <w:proofErr w:type="gramEnd"/>
      <w:r w:rsidR="00175136" w:rsidRPr="00336FC2">
        <w:rPr>
          <w:rFonts w:cs="Times New Roman"/>
          <w:lang w:val="en-IN"/>
        </w:rPr>
        <w:t>Kerzner</w:t>
      </w:r>
      <w:proofErr w:type="spellEnd"/>
      <w:r w:rsidR="00175136" w:rsidRPr="00336FC2">
        <w:rPr>
          <w:rFonts w:cs="Times New Roman"/>
          <w:lang w:val="en-IN"/>
        </w:rPr>
        <w:t>, 2013)</w:t>
      </w:r>
      <w:r w:rsidRPr="00336FC2">
        <w:rPr>
          <w:rFonts w:cs="Times New Roman"/>
          <w:lang w:val="en-IN"/>
        </w:rPr>
        <w:t xml:space="preserve">. </w:t>
      </w:r>
      <w:r w:rsidR="00283C1B" w:rsidRPr="00336FC2">
        <w:rPr>
          <w:rFonts w:cs="Times New Roman"/>
          <w:lang w:val="en-IN"/>
        </w:rPr>
        <w:t xml:space="preserve">The scope of the project implies presenting a technique/strategy that removes the issue of chemical load within the paper recycling through its implementation across the nations across the globe. </w:t>
      </w:r>
      <w:r w:rsidR="00BA79C8" w:rsidRPr="00336FC2">
        <w:rPr>
          <w:rFonts w:cs="Times New Roman"/>
          <w:lang w:val="en-IN"/>
        </w:rPr>
        <w:t xml:space="preserve">Hence, a strategic framework will be developed that enables removal of chemical use from the recycling of paper. </w:t>
      </w:r>
    </w:p>
    <w:p w:rsidR="00C47F67" w:rsidRPr="00336FC2" w:rsidRDefault="00C47F67" w:rsidP="00E80E2C">
      <w:pPr>
        <w:pStyle w:val="Heading2"/>
      </w:pPr>
      <w:bookmarkStart w:id="11" w:name="_Toc481759284"/>
      <w:r w:rsidRPr="00336FC2">
        <w:t>4.3 Work Breakdown Structure</w:t>
      </w:r>
      <w:bookmarkEnd w:id="11"/>
    </w:p>
    <w:p w:rsidR="00C47F67" w:rsidRPr="00336FC2" w:rsidRDefault="000A4052" w:rsidP="00315991">
      <w:pPr>
        <w:jc w:val="left"/>
        <w:rPr>
          <w:rFonts w:cs="Times New Roman"/>
          <w:lang w:val="en-IN"/>
        </w:rPr>
      </w:pPr>
      <w:r w:rsidRPr="00336FC2">
        <w:rPr>
          <w:rFonts w:cs="Times New Roman"/>
          <w:noProof/>
          <w:lang w:val="en-AU" w:eastAsia="en-AU"/>
        </w:rPr>
        <w:drawing>
          <wp:inline distT="0" distB="0" distL="0" distR="0">
            <wp:extent cx="6143625" cy="3867150"/>
            <wp:effectExtent l="0" t="0" r="952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0A4052" w:rsidRPr="00336FC2" w:rsidRDefault="000A4052" w:rsidP="00E80E2C">
      <w:pPr>
        <w:pStyle w:val="Heading2"/>
      </w:pPr>
      <w:bookmarkStart w:id="12" w:name="_Toc481759285"/>
      <w:r w:rsidRPr="00336FC2">
        <w:lastRenderedPageBreak/>
        <w:t>4.4 Process and strategies for STC Monitoring and Control</w:t>
      </w:r>
      <w:bookmarkEnd w:id="12"/>
    </w:p>
    <w:p w:rsidR="000A4052" w:rsidRPr="00336FC2" w:rsidRDefault="000A4052" w:rsidP="00315991">
      <w:pPr>
        <w:jc w:val="left"/>
        <w:rPr>
          <w:rFonts w:cs="Times New Roman"/>
          <w:lang w:val="en-IN"/>
        </w:rPr>
      </w:pPr>
      <w:r w:rsidRPr="00336FC2">
        <w:rPr>
          <w:rFonts w:cs="Times New Roman"/>
          <w:lang w:val="en-IN"/>
        </w:rPr>
        <w:t xml:space="preserve">The strategies for the monitoring and control will be considering the scope, time and cost as an integrated cycle. While, the scope can change during the course of the project, the strategy will be to minimize the change in scope to keep minimal impact on </w:t>
      </w:r>
      <w:proofErr w:type="gramStart"/>
      <w:r w:rsidRPr="00336FC2">
        <w:rPr>
          <w:rFonts w:cs="Times New Roman"/>
          <w:lang w:val="en-IN"/>
        </w:rPr>
        <w:t>time</w:t>
      </w:r>
      <w:r w:rsidR="00EA761D" w:rsidRPr="00336FC2">
        <w:rPr>
          <w:rFonts w:cs="Times New Roman"/>
          <w:lang w:val="en-IN"/>
        </w:rPr>
        <w:t>(</w:t>
      </w:r>
      <w:proofErr w:type="gramEnd"/>
      <w:r w:rsidR="00EA761D" w:rsidRPr="00336FC2">
        <w:rPr>
          <w:rFonts w:cs="Times New Roman"/>
          <w:lang w:val="en-IN"/>
        </w:rPr>
        <w:t>Leach, 2014)</w:t>
      </w:r>
      <w:r w:rsidRPr="00336FC2">
        <w:rPr>
          <w:rFonts w:cs="Times New Roman"/>
          <w:lang w:val="en-IN"/>
        </w:rPr>
        <w:t xml:space="preserve">. </w:t>
      </w:r>
      <w:r w:rsidR="00936B04" w:rsidRPr="00336FC2">
        <w:rPr>
          <w:rFonts w:cs="Times New Roman"/>
          <w:lang w:val="en-IN"/>
        </w:rPr>
        <w:t xml:space="preserve">Furthermore, the emphasis will be placed on the completion of the tasks during the defined time frames regardless of the cost to remain within the scope. </w:t>
      </w:r>
    </w:p>
    <w:p w:rsidR="004B45AA" w:rsidRPr="00336FC2" w:rsidRDefault="004B45AA" w:rsidP="00315991">
      <w:pPr>
        <w:jc w:val="left"/>
        <w:rPr>
          <w:rFonts w:cs="Times New Roman"/>
          <w:lang w:val="en-IN"/>
        </w:rPr>
      </w:pPr>
      <w:r w:rsidRPr="00336FC2">
        <w:rPr>
          <w:rFonts w:cs="Times New Roman"/>
          <w:lang w:val="en-IN"/>
        </w:rPr>
        <w:t xml:space="preserve">In order to determine the strategy, both PERT and CPM techniques will be reviewed with their benefits and drawbacks. </w:t>
      </w:r>
      <w:r w:rsidR="003E25C3" w:rsidRPr="00336FC2">
        <w:rPr>
          <w:rFonts w:cs="Times New Roman"/>
          <w:lang w:val="en-IN"/>
        </w:rPr>
        <w:t xml:space="preserve">Pert is a tool that can be deployed for planning, scheduling and control of the project that comprise of </w:t>
      </w:r>
      <w:proofErr w:type="spellStart"/>
      <w:r w:rsidR="003E25C3" w:rsidRPr="00336FC2">
        <w:rPr>
          <w:rFonts w:cs="Times New Roman"/>
          <w:lang w:val="en-IN"/>
        </w:rPr>
        <w:t>deveral</w:t>
      </w:r>
      <w:proofErr w:type="spellEnd"/>
      <w:r w:rsidR="003E25C3" w:rsidRPr="00336FC2">
        <w:rPr>
          <w:rFonts w:cs="Times New Roman"/>
          <w:lang w:val="en-IN"/>
        </w:rPr>
        <w:t xml:space="preserve"> activities that remains independent of each other with the </w:t>
      </w:r>
      <w:r w:rsidR="00D4422E" w:rsidRPr="00336FC2">
        <w:rPr>
          <w:rFonts w:cs="Times New Roman"/>
          <w:lang w:val="en-IN"/>
        </w:rPr>
        <w:t>uncertainty</w:t>
      </w:r>
      <w:r w:rsidR="003E25C3" w:rsidRPr="00336FC2">
        <w:rPr>
          <w:rFonts w:cs="Times New Roman"/>
          <w:lang w:val="en-IN"/>
        </w:rPr>
        <w:t xml:space="preserve"> about the times associated with completion. </w:t>
      </w:r>
      <w:r w:rsidR="00DA6295" w:rsidRPr="00336FC2">
        <w:rPr>
          <w:rFonts w:cs="Times New Roman"/>
          <w:lang w:val="en-IN"/>
        </w:rPr>
        <w:t>It is found that this technique is useful in the projects of research</w:t>
      </w:r>
      <w:r w:rsidR="00D4422E">
        <w:rPr>
          <w:rFonts w:cs="Times New Roman"/>
          <w:lang w:val="en-IN"/>
        </w:rPr>
        <w:t xml:space="preserve"> </w:t>
      </w:r>
      <w:r w:rsidR="00EA761D" w:rsidRPr="00336FC2">
        <w:rPr>
          <w:rFonts w:cs="Times New Roman"/>
          <w:lang w:val="en-IN"/>
        </w:rPr>
        <w:t>(</w:t>
      </w:r>
      <w:proofErr w:type="spellStart"/>
      <w:r w:rsidR="00EA761D" w:rsidRPr="00336FC2">
        <w:rPr>
          <w:rFonts w:cs="Times New Roman"/>
          <w:lang w:val="en-IN"/>
        </w:rPr>
        <w:t>Pivnenko</w:t>
      </w:r>
      <w:proofErr w:type="spellEnd"/>
      <w:r w:rsidR="00EA761D" w:rsidRPr="00336FC2">
        <w:rPr>
          <w:rFonts w:cs="Times New Roman"/>
          <w:lang w:val="en-IN"/>
        </w:rPr>
        <w:t xml:space="preserve"> et al., 2015)</w:t>
      </w:r>
      <w:r w:rsidR="00DA6295" w:rsidRPr="00336FC2">
        <w:rPr>
          <w:rFonts w:cs="Times New Roman"/>
          <w:lang w:val="en-IN"/>
        </w:rPr>
        <w:t xml:space="preserve">. </w:t>
      </w:r>
      <w:r w:rsidR="005E31CA" w:rsidRPr="00336FC2">
        <w:rPr>
          <w:rFonts w:cs="Times New Roman"/>
          <w:lang w:val="en-IN"/>
        </w:rPr>
        <w:t xml:space="preserve">Advantages offered by Pert involves planning of the project critically and conducting network analysis to ensure detailed planning. </w:t>
      </w:r>
      <w:r w:rsidR="007505AA" w:rsidRPr="00336FC2">
        <w:rPr>
          <w:rFonts w:cs="Times New Roman"/>
          <w:lang w:val="en-IN"/>
        </w:rPr>
        <w:t xml:space="preserve">It offers schedule </w:t>
      </w:r>
      <w:r w:rsidR="002456F1" w:rsidRPr="00336FC2">
        <w:rPr>
          <w:rFonts w:cs="Times New Roman"/>
          <w:lang w:val="en-IN"/>
        </w:rPr>
        <w:t xml:space="preserve">change impact forecasting and based on the 3 way estimate for the elimination of uncertainties and forecasting with </w:t>
      </w:r>
      <w:proofErr w:type="gramStart"/>
      <w:r w:rsidR="002456F1" w:rsidRPr="00336FC2">
        <w:rPr>
          <w:rFonts w:cs="Times New Roman"/>
          <w:lang w:val="en-IN"/>
        </w:rPr>
        <w:t>accuracy</w:t>
      </w:r>
      <w:r w:rsidR="00EA761D" w:rsidRPr="00336FC2">
        <w:rPr>
          <w:rFonts w:cs="Times New Roman"/>
          <w:lang w:val="en-IN"/>
        </w:rPr>
        <w:t>(</w:t>
      </w:r>
      <w:proofErr w:type="gramEnd"/>
      <w:r w:rsidR="00EA761D" w:rsidRPr="00336FC2">
        <w:rPr>
          <w:rFonts w:cs="Times New Roman"/>
          <w:lang w:val="en-IN"/>
        </w:rPr>
        <w:t>Snyder, 2014)</w:t>
      </w:r>
      <w:r w:rsidR="002456F1" w:rsidRPr="00336FC2">
        <w:rPr>
          <w:rFonts w:cs="Times New Roman"/>
          <w:lang w:val="en-IN"/>
        </w:rPr>
        <w:t xml:space="preserve">. </w:t>
      </w:r>
      <w:r w:rsidR="00855304" w:rsidRPr="00336FC2">
        <w:rPr>
          <w:rFonts w:cs="Times New Roman"/>
          <w:lang w:val="en-IN"/>
        </w:rPr>
        <w:t xml:space="preserve">However, the drawbacks are uncertainty about the resource and time estimates that are critical for this project. </w:t>
      </w:r>
      <w:r w:rsidR="00D4422E" w:rsidRPr="00336FC2">
        <w:rPr>
          <w:rFonts w:cs="Times New Roman"/>
          <w:lang w:val="en-IN"/>
        </w:rPr>
        <w:t>Moreover</w:t>
      </w:r>
      <w:r w:rsidR="00826F5C" w:rsidRPr="00336FC2">
        <w:rPr>
          <w:rFonts w:cs="Times New Roman"/>
          <w:lang w:val="en-IN"/>
        </w:rPr>
        <w:t xml:space="preserve">, it is not suitable for the projects with limited and defined number of tasks. </w:t>
      </w:r>
    </w:p>
    <w:p w:rsidR="00A11543" w:rsidRPr="00336FC2" w:rsidRDefault="00A11543" w:rsidP="00315991">
      <w:pPr>
        <w:jc w:val="left"/>
        <w:rPr>
          <w:rFonts w:cs="Times New Roman"/>
          <w:lang w:val="en-IN"/>
        </w:rPr>
      </w:pPr>
      <w:r w:rsidRPr="00336FC2">
        <w:rPr>
          <w:rFonts w:cs="Times New Roman"/>
          <w:lang w:val="en-IN"/>
        </w:rPr>
        <w:t xml:space="preserve">CPM on the other hand offers visibility of dependences and enables organizing complex projects. </w:t>
      </w:r>
      <w:r w:rsidR="00197B88" w:rsidRPr="00336FC2">
        <w:rPr>
          <w:rFonts w:cs="Times New Roman"/>
          <w:lang w:val="en-IN"/>
        </w:rPr>
        <w:t xml:space="preserve">It also helps in reducing the time of the project. However, the dependencies of the large projects are not manageable without technical expertise and the difficulty can occur in printing the </w:t>
      </w:r>
      <w:proofErr w:type="gramStart"/>
      <w:r w:rsidR="00197B88" w:rsidRPr="00336FC2">
        <w:rPr>
          <w:rFonts w:cs="Times New Roman"/>
          <w:lang w:val="en-IN"/>
        </w:rPr>
        <w:t>diagram</w:t>
      </w:r>
      <w:r w:rsidR="00EA761D" w:rsidRPr="00336FC2">
        <w:rPr>
          <w:rFonts w:cs="Times New Roman"/>
          <w:lang w:val="en-IN"/>
        </w:rPr>
        <w:t>(</w:t>
      </w:r>
      <w:proofErr w:type="gramEnd"/>
      <w:r w:rsidR="00EA761D" w:rsidRPr="00336FC2">
        <w:rPr>
          <w:rFonts w:cs="Times New Roman"/>
          <w:lang w:val="en-IN"/>
        </w:rPr>
        <w:t>Turner, 2014)</w:t>
      </w:r>
      <w:r w:rsidR="00197B88" w:rsidRPr="00336FC2">
        <w:rPr>
          <w:rFonts w:cs="Times New Roman"/>
          <w:lang w:val="en-IN"/>
        </w:rPr>
        <w:t xml:space="preserve">. However, CPM will be the most useful for this research as it will allow reduction of the project cost along with making the dependencies evident. </w:t>
      </w:r>
    </w:p>
    <w:p w:rsidR="00E80E2C" w:rsidRDefault="00E80E2C" w:rsidP="00E80E2C">
      <w:pPr>
        <w:pStyle w:val="Heading2"/>
      </w:pPr>
      <w:bookmarkStart w:id="13" w:name="_Toc481759286"/>
    </w:p>
    <w:p w:rsidR="002E1DE6" w:rsidRPr="00336FC2" w:rsidRDefault="002E1DE6" w:rsidP="00E80E2C">
      <w:pPr>
        <w:pStyle w:val="Heading2"/>
      </w:pPr>
      <w:r w:rsidRPr="00336FC2">
        <w:t>4.5 Activity List and Milestones</w:t>
      </w:r>
      <w:bookmarkEnd w:id="13"/>
    </w:p>
    <w:p w:rsidR="002E1DE6" w:rsidRPr="00336FC2" w:rsidRDefault="00735AFE" w:rsidP="00315991">
      <w:pPr>
        <w:jc w:val="left"/>
        <w:rPr>
          <w:rFonts w:cs="Times New Roman"/>
          <w:lang w:val="en-IN"/>
        </w:rPr>
      </w:pPr>
      <w:r w:rsidRPr="00336FC2">
        <w:rPr>
          <w:rFonts w:cs="Times New Roman"/>
          <w:lang w:val="en-IN"/>
        </w:rPr>
        <w:t>Following are the list of activities along with the milestones</w:t>
      </w:r>
    </w:p>
    <w:tbl>
      <w:tblPr>
        <w:tblStyle w:val="TableGrid"/>
        <w:tblW w:w="0" w:type="auto"/>
        <w:tblLook w:val="04A0" w:firstRow="1" w:lastRow="0" w:firstColumn="1" w:lastColumn="0" w:noHBand="0" w:noVBand="1"/>
      </w:tblPr>
      <w:tblGrid>
        <w:gridCol w:w="4508"/>
        <w:gridCol w:w="4508"/>
      </w:tblGrid>
      <w:tr w:rsidR="004F06AA" w:rsidRPr="00336FC2" w:rsidTr="004F06AA">
        <w:tc>
          <w:tcPr>
            <w:tcW w:w="4508" w:type="dxa"/>
          </w:tcPr>
          <w:p w:rsidR="004F06AA" w:rsidRPr="00336FC2" w:rsidRDefault="004F06AA" w:rsidP="00315991">
            <w:pPr>
              <w:spacing w:line="480" w:lineRule="auto"/>
              <w:jc w:val="left"/>
              <w:rPr>
                <w:rFonts w:cs="Times New Roman"/>
                <w:b/>
                <w:lang w:val="en-IN"/>
              </w:rPr>
            </w:pPr>
            <w:r w:rsidRPr="00336FC2">
              <w:rPr>
                <w:rFonts w:cs="Times New Roman"/>
                <w:b/>
                <w:lang w:val="en-IN"/>
              </w:rPr>
              <w:t>Activities List</w:t>
            </w:r>
          </w:p>
        </w:tc>
        <w:tc>
          <w:tcPr>
            <w:tcW w:w="4508" w:type="dxa"/>
          </w:tcPr>
          <w:p w:rsidR="004F06AA" w:rsidRPr="00336FC2" w:rsidRDefault="004F06AA" w:rsidP="00315991">
            <w:pPr>
              <w:spacing w:line="480" w:lineRule="auto"/>
              <w:jc w:val="left"/>
              <w:rPr>
                <w:rFonts w:cs="Times New Roman"/>
                <w:b/>
                <w:lang w:val="en-IN"/>
              </w:rPr>
            </w:pPr>
            <w:r w:rsidRPr="00336FC2">
              <w:rPr>
                <w:rFonts w:cs="Times New Roman"/>
                <w:b/>
                <w:lang w:val="en-IN"/>
              </w:rPr>
              <w:t>Timeline</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Identifying relevant journal articles</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10</w:t>
            </w:r>
            <w:r w:rsidRPr="00336FC2">
              <w:rPr>
                <w:rFonts w:cs="Times New Roman"/>
                <w:vertAlign w:val="superscript"/>
                <w:lang w:val="en-IN"/>
              </w:rPr>
              <w:t>th</w:t>
            </w:r>
            <w:r w:rsidRPr="00336FC2">
              <w:rPr>
                <w:rFonts w:cs="Times New Roman"/>
                <w:lang w:val="en-IN"/>
              </w:rPr>
              <w:t xml:space="preserve"> May to 12</w:t>
            </w:r>
            <w:r w:rsidRPr="00336FC2">
              <w:rPr>
                <w:rFonts w:cs="Times New Roman"/>
                <w:vertAlign w:val="superscript"/>
                <w:lang w:val="en-IN"/>
              </w:rPr>
              <w:t>th</w:t>
            </w:r>
            <w:r w:rsidRPr="00336FC2">
              <w:rPr>
                <w:rFonts w:cs="Times New Roman"/>
                <w:lang w:val="en-IN"/>
              </w:rPr>
              <w:t xml:space="preserve"> May</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Reviewing relevant journal articles</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13</w:t>
            </w:r>
            <w:r w:rsidRPr="00336FC2">
              <w:rPr>
                <w:rFonts w:cs="Times New Roman"/>
                <w:vertAlign w:val="superscript"/>
                <w:lang w:val="en-IN"/>
              </w:rPr>
              <w:t>th</w:t>
            </w:r>
            <w:r w:rsidRPr="00336FC2">
              <w:rPr>
                <w:rFonts w:cs="Times New Roman"/>
                <w:lang w:val="en-IN"/>
              </w:rPr>
              <w:t xml:space="preserve"> May to 19</w:t>
            </w:r>
            <w:r w:rsidRPr="00336FC2">
              <w:rPr>
                <w:rFonts w:cs="Times New Roman"/>
                <w:vertAlign w:val="superscript"/>
                <w:lang w:val="en-IN"/>
              </w:rPr>
              <w:t>th</w:t>
            </w:r>
            <w:r w:rsidRPr="00336FC2">
              <w:rPr>
                <w:rFonts w:cs="Times New Roman"/>
                <w:lang w:val="en-IN"/>
              </w:rPr>
              <w:t xml:space="preserve"> May</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Identifying the techniques of recycling</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2</w:t>
            </w:r>
            <w:r w:rsidRPr="00336FC2">
              <w:rPr>
                <w:rFonts w:cs="Times New Roman"/>
                <w:vertAlign w:val="superscript"/>
                <w:lang w:val="en-IN"/>
              </w:rPr>
              <w:t>nd</w:t>
            </w:r>
            <w:r w:rsidRPr="00336FC2">
              <w:rPr>
                <w:rFonts w:cs="Times New Roman"/>
                <w:lang w:val="en-IN"/>
              </w:rPr>
              <w:t xml:space="preserve"> June to 10</w:t>
            </w:r>
            <w:r w:rsidRPr="00336FC2">
              <w:rPr>
                <w:rFonts w:cs="Times New Roman"/>
                <w:vertAlign w:val="superscript"/>
                <w:lang w:val="en-IN"/>
              </w:rPr>
              <w:t>th</w:t>
            </w:r>
            <w:r w:rsidRPr="00336FC2">
              <w:rPr>
                <w:rFonts w:cs="Times New Roman"/>
                <w:lang w:val="en-IN"/>
              </w:rPr>
              <w:t xml:space="preserve"> June</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Determining the effective techniques for recycling paper</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10</w:t>
            </w:r>
            <w:r w:rsidRPr="00336FC2">
              <w:rPr>
                <w:rFonts w:cs="Times New Roman"/>
                <w:vertAlign w:val="superscript"/>
                <w:lang w:val="en-IN"/>
              </w:rPr>
              <w:t>th</w:t>
            </w:r>
            <w:r w:rsidRPr="00336FC2">
              <w:rPr>
                <w:rFonts w:cs="Times New Roman"/>
                <w:lang w:val="en-IN"/>
              </w:rPr>
              <w:t xml:space="preserve"> June to 12</w:t>
            </w:r>
            <w:r w:rsidRPr="00336FC2">
              <w:rPr>
                <w:rFonts w:cs="Times New Roman"/>
                <w:vertAlign w:val="superscript"/>
                <w:lang w:val="en-IN"/>
              </w:rPr>
              <w:t>th</w:t>
            </w:r>
            <w:r w:rsidRPr="00336FC2">
              <w:rPr>
                <w:rFonts w:cs="Times New Roman"/>
                <w:lang w:val="en-IN"/>
              </w:rPr>
              <w:t xml:space="preserve"> June</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Recruitment of participants and sending questionnaires</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21</w:t>
            </w:r>
            <w:r w:rsidRPr="00336FC2">
              <w:rPr>
                <w:rFonts w:cs="Times New Roman"/>
                <w:vertAlign w:val="superscript"/>
                <w:lang w:val="en-IN"/>
              </w:rPr>
              <w:t>st</w:t>
            </w:r>
            <w:r w:rsidRPr="00336FC2">
              <w:rPr>
                <w:rFonts w:cs="Times New Roman"/>
                <w:lang w:val="en-IN"/>
              </w:rPr>
              <w:t xml:space="preserve"> May to 29</w:t>
            </w:r>
            <w:r w:rsidRPr="00336FC2">
              <w:rPr>
                <w:rFonts w:cs="Times New Roman"/>
                <w:vertAlign w:val="superscript"/>
                <w:lang w:val="en-IN"/>
              </w:rPr>
              <w:t>th</w:t>
            </w:r>
            <w:r w:rsidRPr="00336FC2">
              <w:rPr>
                <w:rFonts w:cs="Times New Roman"/>
                <w:lang w:val="en-IN"/>
              </w:rPr>
              <w:t xml:space="preserve"> May</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Data Analysis</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29</w:t>
            </w:r>
            <w:r w:rsidRPr="00336FC2">
              <w:rPr>
                <w:rFonts w:cs="Times New Roman"/>
                <w:vertAlign w:val="superscript"/>
                <w:lang w:val="en-IN"/>
              </w:rPr>
              <w:t>th</w:t>
            </w:r>
            <w:r w:rsidRPr="00336FC2">
              <w:rPr>
                <w:rFonts w:cs="Times New Roman"/>
                <w:lang w:val="en-IN"/>
              </w:rPr>
              <w:t xml:space="preserve"> May to 1</w:t>
            </w:r>
            <w:r w:rsidRPr="00336FC2">
              <w:rPr>
                <w:rFonts w:cs="Times New Roman"/>
                <w:vertAlign w:val="superscript"/>
                <w:lang w:val="en-IN"/>
              </w:rPr>
              <w:t>st</w:t>
            </w:r>
            <w:r w:rsidRPr="00336FC2">
              <w:rPr>
                <w:rFonts w:cs="Times New Roman"/>
                <w:lang w:val="en-IN"/>
              </w:rPr>
              <w:t xml:space="preserve"> June</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Writing project report</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13</w:t>
            </w:r>
            <w:r w:rsidRPr="00336FC2">
              <w:rPr>
                <w:rFonts w:cs="Times New Roman"/>
                <w:vertAlign w:val="superscript"/>
                <w:lang w:val="en-IN"/>
              </w:rPr>
              <w:t>th</w:t>
            </w:r>
            <w:r w:rsidRPr="00336FC2">
              <w:rPr>
                <w:rFonts w:cs="Times New Roman"/>
                <w:lang w:val="en-IN"/>
              </w:rPr>
              <w:t xml:space="preserve"> June to 25</w:t>
            </w:r>
            <w:r w:rsidRPr="00336FC2">
              <w:rPr>
                <w:rFonts w:cs="Times New Roman"/>
                <w:vertAlign w:val="superscript"/>
                <w:lang w:val="en-IN"/>
              </w:rPr>
              <w:t>th</w:t>
            </w:r>
            <w:r w:rsidRPr="00336FC2">
              <w:rPr>
                <w:rFonts w:cs="Times New Roman"/>
                <w:lang w:val="en-IN"/>
              </w:rPr>
              <w:t xml:space="preserve"> June</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p>
        </w:tc>
        <w:tc>
          <w:tcPr>
            <w:tcW w:w="4508" w:type="dxa"/>
          </w:tcPr>
          <w:p w:rsidR="004F06AA" w:rsidRPr="00336FC2" w:rsidRDefault="004F06AA" w:rsidP="00315991">
            <w:pPr>
              <w:spacing w:line="480" w:lineRule="auto"/>
              <w:jc w:val="left"/>
              <w:rPr>
                <w:rFonts w:cs="Times New Roman"/>
                <w:lang w:val="en-IN"/>
              </w:rPr>
            </w:pPr>
          </w:p>
        </w:tc>
      </w:tr>
      <w:tr w:rsidR="004F06AA" w:rsidRPr="00336FC2" w:rsidTr="004F06AA">
        <w:tc>
          <w:tcPr>
            <w:tcW w:w="4508" w:type="dxa"/>
          </w:tcPr>
          <w:p w:rsidR="004F06AA" w:rsidRPr="00336FC2" w:rsidRDefault="004F06AA" w:rsidP="00315991">
            <w:pPr>
              <w:spacing w:line="480" w:lineRule="auto"/>
              <w:jc w:val="left"/>
              <w:rPr>
                <w:rFonts w:cs="Times New Roman"/>
                <w:b/>
                <w:lang w:val="en-IN"/>
              </w:rPr>
            </w:pPr>
            <w:r w:rsidRPr="00336FC2">
              <w:rPr>
                <w:rFonts w:cs="Times New Roman"/>
                <w:b/>
                <w:lang w:val="en-IN"/>
              </w:rPr>
              <w:t>Milestones</w:t>
            </w:r>
          </w:p>
        </w:tc>
        <w:tc>
          <w:tcPr>
            <w:tcW w:w="4508" w:type="dxa"/>
          </w:tcPr>
          <w:p w:rsidR="004F06AA" w:rsidRPr="00336FC2" w:rsidRDefault="004F06AA" w:rsidP="00315991">
            <w:pPr>
              <w:spacing w:line="480" w:lineRule="auto"/>
              <w:jc w:val="left"/>
              <w:rPr>
                <w:rFonts w:cs="Times New Roman"/>
                <w:b/>
                <w:lang w:val="en-IN"/>
              </w:rPr>
            </w:pPr>
            <w:r w:rsidRPr="00336FC2">
              <w:rPr>
                <w:rFonts w:cs="Times New Roman"/>
                <w:b/>
                <w:lang w:val="en-IN"/>
              </w:rPr>
              <w:t>Timelines</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Research on Recycling of paper</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10</w:t>
            </w:r>
            <w:r w:rsidRPr="00336FC2">
              <w:rPr>
                <w:rFonts w:cs="Times New Roman"/>
                <w:vertAlign w:val="superscript"/>
                <w:lang w:val="en-IN"/>
              </w:rPr>
              <w:t>th</w:t>
            </w:r>
            <w:r w:rsidRPr="00336FC2">
              <w:rPr>
                <w:rFonts w:cs="Times New Roman"/>
                <w:lang w:val="en-IN"/>
              </w:rPr>
              <w:t xml:space="preserve"> May 2017 to 20</w:t>
            </w:r>
            <w:r w:rsidRPr="00336FC2">
              <w:rPr>
                <w:rFonts w:cs="Times New Roman"/>
                <w:vertAlign w:val="superscript"/>
                <w:lang w:val="en-IN"/>
              </w:rPr>
              <w:t>th</w:t>
            </w:r>
            <w:r w:rsidRPr="00336FC2">
              <w:rPr>
                <w:rFonts w:cs="Times New Roman"/>
                <w:lang w:val="en-IN"/>
              </w:rPr>
              <w:t xml:space="preserve"> May 2017</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Research on the techniques</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2</w:t>
            </w:r>
            <w:r w:rsidRPr="00336FC2">
              <w:rPr>
                <w:rFonts w:cs="Times New Roman"/>
                <w:vertAlign w:val="superscript"/>
                <w:lang w:val="en-IN"/>
              </w:rPr>
              <w:t>nd</w:t>
            </w:r>
            <w:r w:rsidRPr="00336FC2">
              <w:rPr>
                <w:rFonts w:cs="Times New Roman"/>
                <w:lang w:val="en-IN"/>
              </w:rPr>
              <w:t xml:space="preserve"> June 2017 to 12</w:t>
            </w:r>
            <w:r w:rsidRPr="00336FC2">
              <w:rPr>
                <w:rFonts w:cs="Times New Roman"/>
                <w:vertAlign w:val="superscript"/>
                <w:lang w:val="en-IN"/>
              </w:rPr>
              <w:t>th</w:t>
            </w:r>
            <w:r w:rsidRPr="00336FC2">
              <w:rPr>
                <w:rFonts w:cs="Times New Roman"/>
                <w:lang w:val="en-IN"/>
              </w:rPr>
              <w:t xml:space="preserve"> June 2017</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Interview</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21</w:t>
            </w:r>
            <w:r w:rsidRPr="00336FC2">
              <w:rPr>
                <w:rFonts w:cs="Times New Roman"/>
                <w:vertAlign w:val="superscript"/>
                <w:lang w:val="en-IN"/>
              </w:rPr>
              <w:t>st</w:t>
            </w:r>
            <w:r w:rsidRPr="00336FC2">
              <w:rPr>
                <w:rFonts w:cs="Times New Roman"/>
                <w:lang w:val="en-IN"/>
              </w:rPr>
              <w:t xml:space="preserve"> May 2017 to 1</w:t>
            </w:r>
            <w:r w:rsidRPr="00336FC2">
              <w:rPr>
                <w:rFonts w:cs="Times New Roman"/>
                <w:vertAlign w:val="superscript"/>
                <w:lang w:val="en-IN"/>
              </w:rPr>
              <w:t>st</w:t>
            </w:r>
            <w:r w:rsidRPr="00336FC2">
              <w:rPr>
                <w:rFonts w:cs="Times New Roman"/>
                <w:lang w:val="en-IN"/>
              </w:rPr>
              <w:t xml:space="preserve"> June 2017</w:t>
            </w:r>
          </w:p>
        </w:tc>
      </w:tr>
      <w:tr w:rsidR="004F06AA" w:rsidRPr="00336FC2" w:rsidTr="004F06AA">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Project research report</w:t>
            </w:r>
          </w:p>
        </w:tc>
        <w:tc>
          <w:tcPr>
            <w:tcW w:w="4508" w:type="dxa"/>
          </w:tcPr>
          <w:p w:rsidR="004F06AA" w:rsidRPr="00336FC2" w:rsidRDefault="004F06AA" w:rsidP="00315991">
            <w:pPr>
              <w:spacing w:line="480" w:lineRule="auto"/>
              <w:jc w:val="left"/>
              <w:rPr>
                <w:rFonts w:cs="Times New Roman"/>
                <w:lang w:val="en-IN"/>
              </w:rPr>
            </w:pPr>
            <w:r w:rsidRPr="00336FC2">
              <w:rPr>
                <w:rFonts w:cs="Times New Roman"/>
                <w:lang w:val="en-IN"/>
              </w:rPr>
              <w:t>13</w:t>
            </w:r>
            <w:r w:rsidRPr="00336FC2">
              <w:rPr>
                <w:rFonts w:cs="Times New Roman"/>
                <w:vertAlign w:val="superscript"/>
                <w:lang w:val="en-IN"/>
              </w:rPr>
              <w:t>th</w:t>
            </w:r>
            <w:r w:rsidRPr="00336FC2">
              <w:rPr>
                <w:rFonts w:cs="Times New Roman"/>
                <w:lang w:val="en-IN"/>
              </w:rPr>
              <w:t xml:space="preserve"> June 2017 to 25</w:t>
            </w:r>
            <w:r w:rsidRPr="00336FC2">
              <w:rPr>
                <w:rFonts w:cs="Times New Roman"/>
                <w:vertAlign w:val="superscript"/>
                <w:lang w:val="en-IN"/>
              </w:rPr>
              <w:t>th</w:t>
            </w:r>
            <w:r w:rsidRPr="00336FC2">
              <w:rPr>
                <w:rFonts w:cs="Times New Roman"/>
                <w:lang w:val="en-IN"/>
              </w:rPr>
              <w:t xml:space="preserve"> June</w:t>
            </w:r>
          </w:p>
        </w:tc>
      </w:tr>
    </w:tbl>
    <w:p w:rsidR="00735AFE" w:rsidRPr="00336FC2" w:rsidRDefault="00735AFE" w:rsidP="00315991">
      <w:pPr>
        <w:jc w:val="left"/>
        <w:rPr>
          <w:rFonts w:cs="Times New Roman"/>
          <w:lang w:val="en-IN"/>
        </w:rPr>
      </w:pPr>
    </w:p>
    <w:p w:rsidR="00342F77" w:rsidRPr="00336FC2" w:rsidRDefault="00342F77" w:rsidP="00E80E2C">
      <w:pPr>
        <w:pStyle w:val="Heading2"/>
      </w:pPr>
      <w:bookmarkStart w:id="14" w:name="_Toc481759287"/>
      <w:r w:rsidRPr="00336FC2">
        <w:t>4.6 Resource Requirement</w:t>
      </w:r>
      <w:bookmarkEnd w:id="14"/>
    </w:p>
    <w:p w:rsidR="00907E60" w:rsidRPr="00336FC2" w:rsidRDefault="00342F77" w:rsidP="00315991">
      <w:pPr>
        <w:jc w:val="left"/>
        <w:rPr>
          <w:rFonts w:cs="Times New Roman"/>
          <w:lang w:val="en-IN"/>
        </w:rPr>
      </w:pPr>
      <w:r w:rsidRPr="00336FC2">
        <w:rPr>
          <w:rFonts w:cs="Times New Roman"/>
          <w:lang w:val="en-IN"/>
        </w:rPr>
        <w:t xml:space="preserve">It has been established from the research that the requirement of resources for this case project is obtaining the access of the efficient journal database that can provide access to the substantial number of journal articles published on the project </w:t>
      </w:r>
      <w:proofErr w:type="gramStart"/>
      <w:r w:rsidRPr="00336FC2">
        <w:rPr>
          <w:rFonts w:cs="Times New Roman"/>
          <w:lang w:val="en-IN"/>
        </w:rPr>
        <w:t>topic</w:t>
      </w:r>
      <w:r w:rsidR="00EA761D" w:rsidRPr="00336FC2">
        <w:rPr>
          <w:rFonts w:cs="Times New Roman"/>
          <w:lang w:val="en-IN"/>
        </w:rPr>
        <w:t>(</w:t>
      </w:r>
      <w:proofErr w:type="gramEnd"/>
      <w:r w:rsidR="00EA761D" w:rsidRPr="00336FC2">
        <w:rPr>
          <w:rFonts w:cs="Times New Roman"/>
          <w:lang w:val="en-IN"/>
        </w:rPr>
        <w:t>Turner, 2016)</w:t>
      </w:r>
      <w:r w:rsidRPr="00336FC2">
        <w:rPr>
          <w:rFonts w:cs="Times New Roman"/>
          <w:lang w:val="en-IN"/>
        </w:rPr>
        <w:t xml:space="preserve">. </w:t>
      </w:r>
      <w:r w:rsidR="00B179E7" w:rsidRPr="00336FC2">
        <w:rPr>
          <w:rFonts w:cs="Times New Roman"/>
          <w:lang w:val="en-IN"/>
        </w:rPr>
        <w:t xml:space="preserve">The </w:t>
      </w:r>
      <w:r w:rsidR="00B179E7" w:rsidRPr="00336FC2">
        <w:rPr>
          <w:rFonts w:cs="Times New Roman"/>
          <w:lang w:val="en-IN"/>
        </w:rPr>
        <w:lastRenderedPageBreak/>
        <w:t>requirement of resources will consist of accessing a personal computer with the active internet connection for designing and sending the interview questionnaire to the participants. The participants will be recruited from the website namely surveymonkey.com as this website provides fastest responses on the surveys</w:t>
      </w:r>
      <w:r w:rsidR="00D4422E">
        <w:rPr>
          <w:rFonts w:cs="Times New Roman"/>
          <w:lang w:val="en-IN"/>
        </w:rPr>
        <w:t xml:space="preserve"> </w:t>
      </w:r>
      <w:r w:rsidR="00EA761D" w:rsidRPr="00336FC2">
        <w:rPr>
          <w:rFonts w:cs="Times New Roman"/>
          <w:lang w:val="en-IN"/>
        </w:rPr>
        <w:t>(</w:t>
      </w:r>
      <w:proofErr w:type="spellStart"/>
      <w:r w:rsidR="00EA761D" w:rsidRPr="00336FC2">
        <w:rPr>
          <w:rFonts w:cs="Times New Roman"/>
          <w:lang w:val="en-IN"/>
        </w:rPr>
        <w:t>Ghinea</w:t>
      </w:r>
      <w:proofErr w:type="spellEnd"/>
      <w:r w:rsidR="00EA761D" w:rsidRPr="00336FC2">
        <w:rPr>
          <w:rFonts w:cs="Times New Roman"/>
          <w:lang w:val="en-IN"/>
        </w:rPr>
        <w:t xml:space="preserve"> et al., 2014)</w:t>
      </w:r>
      <w:r w:rsidR="00B179E7" w:rsidRPr="00336FC2">
        <w:rPr>
          <w:rFonts w:cs="Times New Roman"/>
          <w:lang w:val="en-IN"/>
        </w:rPr>
        <w:t xml:space="preserve">. </w:t>
      </w:r>
      <w:r w:rsidR="00234BDD" w:rsidRPr="00336FC2">
        <w:rPr>
          <w:rFonts w:cs="Times New Roman"/>
          <w:lang w:val="en-IN"/>
        </w:rPr>
        <w:t xml:space="preserve">Furthermore, the access to data analysis tools will be critical for the development of the final project report. </w:t>
      </w:r>
    </w:p>
    <w:p w:rsidR="00907E60" w:rsidRPr="00336FC2" w:rsidRDefault="00907E60" w:rsidP="00315991">
      <w:pPr>
        <w:jc w:val="left"/>
        <w:rPr>
          <w:rFonts w:cs="Times New Roman"/>
          <w:lang w:val="en-IN"/>
        </w:rPr>
        <w:sectPr w:rsidR="00907E60" w:rsidRPr="00336FC2" w:rsidSect="00DB590B">
          <w:pgSz w:w="11906" w:h="16838"/>
          <w:pgMar w:top="1440" w:right="1440" w:bottom="1440" w:left="1440" w:header="708" w:footer="708" w:gutter="0"/>
          <w:pgNumType w:start="0"/>
          <w:cols w:space="708"/>
          <w:titlePg/>
          <w:docGrid w:linePitch="360"/>
        </w:sectPr>
      </w:pPr>
    </w:p>
    <w:p w:rsidR="00907E60" w:rsidRPr="00336FC2" w:rsidRDefault="00907E60" w:rsidP="00E80E2C">
      <w:pPr>
        <w:pStyle w:val="Heading2"/>
      </w:pPr>
      <w:bookmarkStart w:id="15" w:name="_Toc481759288"/>
      <w:r w:rsidRPr="00336FC2">
        <w:lastRenderedPageBreak/>
        <w:t>4.7 Case Project Schedule Plan</w:t>
      </w:r>
      <w:bookmarkEnd w:id="15"/>
    </w:p>
    <w:p w:rsidR="00751AD2" w:rsidRPr="00336FC2" w:rsidRDefault="00907E60" w:rsidP="00315991">
      <w:pPr>
        <w:jc w:val="left"/>
        <w:rPr>
          <w:rFonts w:cs="Times New Roman"/>
          <w:lang w:val="en-IN"/>
        </w:rPr>
      </w:pPr>
      <w:r w:rsidRPr="00336FC2">
        <w:rPr>
          <w:rFonts w:cs="Times New Roman"/>
          <w:noProof/>
          <w:lang w:val="en-AU" w:eastAsia="en-AU"/>
        </w:rPr>
        <w:drawing>
          <wp:inline distT="0" distB="0" distL="0" distR="0">
            <wp:extent cx="8863330" cy="258713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63330" cy="2587134"/>
                    </a:xfrm>
                    <a:prstGeom prst="rect">
                      <a:avLst/>
                    </a:prstGeom>
                    <a:noFill/>
                    <a:ln>
                      <a:noFill/>
                    </a:ln>
                  </pic:spPr>
                </pic:pic>
              </a:graphicData>
            </a:graphic>
          </wp:inline>
        </w:drawing>
      </w:r>
    </w:p>
    <w:p w:rsidR="00D127D6" w:rsidRPr="00336FC2" w:rsidRDefault="00D127D6" w:rsidP="00315991">
      <w:pPr>
        <w:jc w:val="left"/>
        <w:rPr>
          <w:rFonts w:cs="Times New Roman"/>
          <w:lang w:val="en-IN"/>
        </w:rPr>
      </w:pPr>
    </w:p>
    <w:p w:rsidR="00D127D6" w:rsidRPr="00336FC2" w:rsidRDefault="00D127D6" w:rsidP="00315991">
      <w:pPr>
        <w:jc w:val="left"/>
        <w:rPr>
          <w:rFonts w:cs="Times New Roman"/>
          <w:lang w:val="en-IN"/>
        </w:rPr>
      </w:pPr>
    </w:p>
    <w:p w:rsidR="00D127D6" w:rsidRPr="00336FC2" w:rsidRDefault="00D127D6" w:rsidP="00315991">
      <w:pPr>
        <w:jc w:val="left"/>
        <w:rPr>
          <w:rFonts w:cs="Times New Roman"/>
          <w:lang w:val="en-IN"/>
        </w:rPr>
        <w:sectPr w:rsidR="00D127D6" w:rsidRPr="00336FC2" w:rsidSect="00907E60">
          <w:pgSz w:w="16838" w:h="11906" w:orient="landscape"/>
          <w:pgMar w:top="1440" w:right="1440" w:bottom="1440" w:left="1440" w:header="708" w:footer="708" w:gutter="0"/>
          <w:cols w:space="708"/>
          <w:docGrid w:linePitch="360"/>
        </w:sectPr>
      </w:pPr>
    </w:p>
    <w:p w:rsidR="00907E60" w:rsidRPr="00336FC2" w:rsidRDefault="00907E60" w:rsidP="00315991">
      <w:pPr>
        <w:pStyle w:val="Heading1"/>
        <w:jc w:val="left"/>
        <w:rPr>
          <w:rFonts w:cs="Times New Roman"/>
          <w:lang w:val="en-IN"/>
        </w:rPr>
      </w:pPr>
      <w:bookmarkStart w:id="16" w:name="_Toc481759289"/>
      <w:r w:rsidRPr="00336FC2">
        <w:rPr>
          <w:rFonts w:cs="Times New Roman"/>
          <w:lang w:val="en-IN"/>
        </w:rPr>
        <w:lastRenderedPageBreak/>
        <w:t>Conclusion</w:t>
      </w:r>
      <w:bookmarkEnd w:id="16"/>
    </w:p>
    <w:p w:rsidR="00907E60" w:rsidRPr="00336FC2" w:rsidRDefault="00907E60" w:rsidP="00315991">
      <w:pPr>
        <w:jc w:val="left"/>
        <w:rPr>
          <w:rFonts w:cs="Times New Roman"/>
          <w:lang w:val="en-IN"/>
        </w:rPr>
      </w:pPr>
      <w:r w:rsidRPr="00336FC2">
        <w:rPr>
          <w:rFonts w:cs="Times New Roman"/>
          <w:lang w:val="en-IN"/>
        </w:rPr>
        <w:t>It has been established from the above discussion and establishment of the scope plan that the defining the scope and strategies for the STC management are critical. The project charter developed in this project indicates that the outcomes and the scope of the project will be most helpful for the national governments in changing their practices towards the recycling of paper. As the emergence of techniques will be able to mitigate the problems of chemical load that is presently prevalent</w:t>
      </w:r>
      <w:r w:rsidR="00D4422E">
        <w:rPr>
          <w:rFonts w:cs="Times New Roman"/>
          <w:lang w:val="en-IN"/>
        </w:rPr>
        <w:t xml:space="preserve"> </w:t>
      </w:r>
      <w:r w:rsidR="00EA761D" w:rsidRPr="00336FC2">
        <w:rPr>
          <w:rFonts w:cs="Times New Roman"/>
          <w:lang w:val="en-IN"/>
        </w:rPr>
        <w:t>(</w:t>
      </w:r>
      <w:proofErr w:type="spellStart"/>
      <w:r w:rsidR="00EA761D" w:rsidRPr="00336FC2">
        <w:rPr>
          <w:rFonts w:cs="Times New Roman"/>
          <w:lang w:val="en-IN"/>
        </w:rPr>
        <w:t>Heagney</w:t>
      </w:r>
      <w:proofErr w:type="spellEnd"/>
      <w:r w:rsidR="00EA761D" w:rsidRPr="00336FC2">
        <w:rPr>
          <w:rFonts w:cs="Times New Roman"/>
          <w:lang w:val="en-IN"/>
        </w:rPr>
        <w:t>, 2016)</w:t>
      </w:r>
      <w:r w:rsidRPr="00336FC2">
        <w:rPr>
          <w:rFonts w:cs="Times New Roman"/>
          <w:lang w:val="en-IN"/>
        </w:rPr>
        <w:t xml:space="preserve">. </w:t>
      </w:r>
      <w:r w:rsidR="00E6655D" w:rsidRPr="00336FC2">
        <w:rPr>
          <w:rFonts w:cs="Times New Roman"/>
          <w:lang w:val="en-IN"/>
        </w:rPr>
        <w:t xml:space="preserve">Furthermore, it has been found that the use of CPM will be effective for this project since this technique will be able to provide with the time efficiency and the reduced amount of time implies the reduced cost associated with the </w:t>
      </w:r>
      <w:proofErr w:type="gramStart"/>
      <w:r w:rsidR="00E6655D" w:rsidRPr="00336FC2">
        <w:rPr>
          <w:rFonts w:cs="Times New Roman"/>
          <w:lang w:val="en-IN"/>
        </w:rPr>
        <w:t>project</w:t>
      </w:r>
      <w:r w:rsidR="00EA761D" w:rsidRPr="00336FC2">
        <w:rPr>
          <w:rFonts w:cs="Times New Roman"/>
          <w:lang w:val="en-IN"/>
        </w:rPr>
        <w:t>(</w:t>
      </w:r>
      <w:proofErr w:type="gramEnd"/>
      <w:r w:rsidR="00EA761D" w:rsidRPr="00336FC2">
        <w:rPr>
          <w:rFonts w:cs="Times New Roman"/>
          <w:lang w:val="en-IN"/>
        </w:rPr>
        <w:t>Leach, 2014)</w:t>
      </w:r>
      <w:r w:rsidR="00E6655D" w:rsidRPr="00336FC2">
        <w:rPr>
          <w:rFonts w:cs="Times New Roman"/>
          <w:lang w:val="en-IN"/>
        </w:rPr>
        <w:t xml:space="preserve">. The milestones and activities of the project are both mentioned and illustrated in order to provide with the better understanding about the manner in which the case project </w:t>
      </w:r>
      <w:r w:rsidR="00EA761D" w:rsidRPr="00336FC2">
        <w:rPr>
          <w:rFonts w:cs="Times New Roman"/>
          <w:lang w:val="en-IN"/>
        </w:rPr>
        <w:t>will be</w:t>
      </w:r>
      <w:r w:rsidR="00E6655D" w:rsidRPr="00336FC2">
        <w:rPr>
          <w:rFonts w:cs="Times New Roman"/>
          <w:lang w:val="en-IN"/>
        </w:rPr>
        <w:t xml:space="preserve"> conducted</w:t>
      </w:r>
      <w:r w:rsidR="00EA761D" w:rsidRPr="00336FC2">
        <w:rPr>
          <w:rFonts w:cs="Times New Roman"/>
          <w:lang w:val="en-IN"/>
        </w:rPr>
        <w:t>(</w:t>
      </w:r>
      <w:proofErr w:type="spellStart"/>
      <w:r w:rsidR="00EA761D" w:rsidRPr="00336FC2">
        <w:rPr>
          <w:rFonts w:cs="Times New Roman"/>
          <w:lang w:val="en-IN"/>
        </w:rPr>
        <w:t>Kerzner</w:t>
      </w:r>
      <w:proofErr w:type="spellEnd"/>
      <w:r w:rsidR="00EA761D" w:rsidRPr="00336FC2">
        <w:rPr>
          <w:rFonts w:cs="Times New Roman"/>
          <w:lang w:val="en-IN"/>
        </w:rPr>
        <w:t>, 2013)</w:t>
      </w:r>
      <w:r w:rsidR="00E6655D" w:rsidRPr="00336FC2">
        <w:rPr>
          <w:rFonts w:cs="Times New Roman"/>
          <w:lang w:val="en-IN"/>
        </w:rPr>
        <w:t xml:space="preserve">. </w:t>
      </w:r>
      <w:r w:rsidR="00455712" w:rsidRPr="00336FC2">
        <w:rPr>
          <w:rFonts w:cs="Times New Roman"/>
          <w:lang w:val="en-IN"/>
        </w:rPr>
        <w:t xml:space="preserve">It can be concluded that the development of the work breakdown structure, activities list and schedule plan has enabled the most organized manner of undertaking the project to ensure it is completed effectively. </w:t>
      </w:r>
    </w:p>
    <w:p w:rsidR="004360DA" w:rsidRPr="00336FC2" w:rsidRDefault="004360DA" w:rsidP="00315991">
      <w:pPr>
        <w:jc w:val="left"/>
        <w:rPr>
          <w:rFonts w:cs="Times New Roman"/>
          <w:lang w:val="en-IN"/>
        </w:rPr>
      </w:pPr>
    </w:p>
    <w:p w:rsidR="004360DA" w:rsidRPr="00336FC2" w:rsidRDefault="004360DA" w:rsidP="00315991">
      <w:pPr>
        <w:jc w:val="left"/>
        <w:rPr>
          <w:rFonts w:cs="Times New Roman"/>
          <w:lang w:val="en-IN"/>
        </w:rPr>
      </w:pPr>
    </w:p>
    <w:p w:rsidR="004360DA" w:rsidRPr="00336FC2" w:rsidRDefault="004360DA" w:rsidP="00315991">
      <w:pPr>
        <w:jc w:val="left"/>
        <w:rPr>
          <w:rFonts w:cs="Times New Roman"/>
          <w:lang w:val="en-IN"/>
        </w:rPr>
      </w:pPr>
    </w:p>
    <w:p w:rsidR="004360DA" w:rsidRPr="00336FC2" w:rsidRDefault="004360DA" w:rsidP="00315991">
      <w:pPr>
        <w:jc w:val="left"/>
        <w:rPr>
          <w:rFonts w:cs="Times New Roman"/>
          <w:lang w:val="en-IN"/>
        </w:rPr>
      </w:pPr>
    </w:p>
    <w:p w:rsidR="004360DA" w:rsidRPr="00336FC2" w:rsidRDefault="004360DA" w:rsidP="00315991">
      <w:pPr>
        <w:jc w:val="left"/>
        <w:rPr>
          <w:rFonts w:cs="Times New Roman"/>
          <w:lang w:val="en-IN"/>
        </w:rPr>
      </w:pPr>
    </w:p>
    <w:p w:rsidR="004360DA" w:rsidRPr="00336FC2" w:rsidRDefault="004360DA" w:rsidP="00315991">
      <w:pPr>
        <w:jc w:val="left"/>
        <w:rPr>
          <w:rFonts w:cs="Times New Roman"/>
          <w:lang w:val="en-IN"/>
        </w:rPr>
      </w:pPr>
      <w:bookmarkStart w:id="17" w:name="_GoBack"/>
      <w:bookmarkEnd w:id="17"/>
    </w:p>
    <w:p w:rsidR="004360DA" w:rsidRPr="00336FC2" w:rsidRDefault="004360DA" w:rsidP="00315991">
      <w:pPr>
        <w:jc w:val="left"/>
        <w:rPr>
          <w:rFonts w:cs="Times New Roman"/>
          <w:lang w:val="en-IN"/>
        </w:rPr>
      </w:pPr>
    </w:p>
    <w:p w:rsidR="004360DA" w:rsidRPr="00336FC2" w:rsidRDefault="004360DA" w:rsidP="00315991">
      <w:pPr>
        <w:jc w:val="left"/>
        <w:rPr>
          <w:rFonts w:cs="Times New Roman"/>
          <w:lang w:val="en-IN"/>
        </w:rPr>
      </w:pPr>
    </w:p>
    <w:p w:rsidR="00D127D6" w:rsidRPr="00336FC2" w:rsidRDefault="00D127D6" w:rsidP="00315991">
      <w:pPr>
        <w:pStyle w:val="Heading1"/>
        <w:jc w:val="left"/>
        <w:rPr>
          <w:rFonts w:cs="Times New Roman"/>
          <w:lang w:val="en-IN"/>
        </w:rPr>
      </w:pPr>
      <w:bookmarkStart w:id="18" w:name="_Toc481759290"/>
      <w:r w:rsidRPr="00336FC2">
        <w:rPr>
          <w:rFonts w:cs="Times New Roman"/>
          <w:lang w:val="en-IN"/>
        </w:rPr>
        <w:lastRenderedPageBreak/>
        <w:t>References</w:t>
      </w:r>
      <w:bookmarkEnd w:id="18"/>
    </w:p>
    <w:p w:rsidR="00D127D6" w:rsidRPr="00336FC2" w:rsidRDefault="00D127D6" w:rsidP="00315991">
      <w:pPr>
        <w:jc w:val="left"/>
        <w:rPr>
          <w:rFonts w:cs="Times New Roman"/>
          <w:lang w:val="en-IN"/>
        </w:rPr>
      </w:pPr>
      <w:proofErr w:type="spellStart"/>
      <w:r w:rsidRPr="00336FC2">
        <w:rPr>
          <w:rFonts w:cs="Times New Roman"/>
        </w:rPr>
        <w:t>Ghinea</w:t>
      </w:r>
      <w:proofErr w:type="spellEnd"/>
      <w:r w:rsidRPr="00336FC2">
        <w:rPr>
          <w:rFonts w:cs="Times New Roman"/>
        </w:rPr>
        <w:t xml:space="preserve">, C., </w:t>
      </w:r>
      <w:proofErr w:type="spellStart"/>
      <w:r w:rsidRPr="00336FC2">
        <w:rPr>
          <w:rFonts w:cs="Times New Roman"/>
        </w:rPr>
        <w:t>Petraru</w:t>
      </w:r>
      <w:proofErr w:type="spellEnd"/>
      <w:r w:rsidRPr="00336FC2">
        <w:rPr>
          <w:rFonts w:cs="Times New Roman"/>
        </w:rPr>
        <w:t xml:space="preserve">, M., </w:t>
      </w:r>
      <w:proofErr w:type="spellStart"/>
      <w:r w:rsidRPr="00336FC2">
        <w:rPr>
          <w:rFonts w:cs="Times New Roman"/>
        </w:rPr>
        <w:t>Simion</w:t>
      </w:r>
      <w:proofErr w:type="spellEnd"/>
      <w:r w:rsidRPr="00336FC2">
        <w:rPr>
          <w:rFonts w:cs="Times New Roman"/>
        </w:rPr>
        <w:t xml:space="preserve">, I. M., </w:t>
      </w:r>
      <w:proofErr w:type="spellStart"/>
      <w:r w:rsidRPr="00336FC2">
        <w:rPr>
          <w:rFonts w:cs="Times New Roman"/>
        </w:rPr>
        <w:t>Sobariu</w:t>
      </w:r>
      <w:proofErr w:type="spellEnd"/>
      <w:r w:rsidRPr="00336FC2">
        <w:rPr>
          <w:rFonts w:cs="Times New Roman"/>
        </w:rPr>
        <w:t xml:space="preserve">, D., </w:t>
      </w:r>
      <w:proofErr w:type="spellStart"/>
      <w:r w:rsidRPr="00336FC2">
        <w:rPr>
          <w:rFonts w:cs="Times New Roman"/>
        </w:rPr>
        <w:t>Bressers</w:t>
      </w:r>
      <w:proofErr w:type="spellEnd"/>
      <w:r w:rsidRPr="00336FC2">
        <w:rPr>
          <w:rFonts w:cs="Times New Roman"/>
        </w:rPr>
        <w:t>, H. T. A., &amp;</w:t>
      </w:r>
      <w:proofErr w:type="spellStart"/>
      <w:r w:rsidRPr="00336FC2">
        <w:rPr>
          <w:rFonts w:cs="Times New Roman"/>
        </w:rPr>
        <w:t>Gavrilescu</w:t>
      </w:r>
      <w:proofErr w:type="spellEnd"/>
      <w:r w:rsidRPr="00336FC2">
        <w:rPr>
          <w:rFonts w:cs="Times New Roman"/>
        </w:rPr>
        <w:t>, M. (2014). Life cycle assessment of waste management and recycled paper systems. </w:t>
      </w:r>
      <w:r w:rsidRPr="00336FC2">
        <w:rPr>
          <w:rFonts w:cs="Times New Roman"/>
          <w:i/>
          <w:iCs/>
        </w:rPr>
        <w:t>Environmental Engineering and Management Journal</w:t>
      </w:r>
      <w:r w:rsidRPr="00336FC2">
        <w:rPr>
          <w:rFonts w:cs="Times New Roman"/>
        </w:rPr>
        <w:t>, </w:t>
      </w:r>
      <w:r w:rsidRPr="00336FC2">
        <w:rPr>
          <w:rFonts w:cs="Times New Roman"/>
          <w:i/>
          <w:iCs/>
        </w:rPr>
        <w:t>13</w:t>
      </w:r>
      <w:r w:rsidRPr="00336FC2">
        <w:rPr>
          <w:rFonts w:cs="Times New Roman"/>
        </w:rPr>
        <w:t>(8), 2073-2085.</w:t>
      </w:r>
    </w:p>
    <w:p w:rsidR="00D127D6" w:rsidRPr="00336FC2" w:rsidRDefault="00D127D6" w:rsidP="00315991">
      <w:pPr>
        <w:jc w:val="left"/>
        <w:rPr>
          <w:rFonts w:cs="Times New Roman"/>
          <w:lang w:val="en-IN"/>
        </w:rPr>
      </w:pPr>
      <w:proofErr w:type="spellStart"/>
      <w:r w:rsidRPr="00336FC2">
        <w:rPr>
          <w:rFonts w:cs="Times New Roman"/>
        </w:rPr>
        <w:t>Heagney</w:t>
      </w:r>
      <w:proofErr w:type="spellEnd"/>
      <w:r w:rsidRPr="00336FC2">
        <w:rPr>
          <w:rFonts w:cs="Times New Roman"/>
        </w:rPr>
        <w:t>, J. (2016). </w:t>
      </w:r>
      <w:r w:rsidRPr="00336FC2">
        <w:rPr>
          <w:rFonts w:cs="Times New Roman"/>
          <w:i/>
          <w:iCs/>
        </w:rPr>
        <w:t>Fundamentals of project management</w:t>
      </w:r>
      <w:r w:rsidRPr="00336FC2">
        <w:rPr>
          <w:rFonts w:cs="Times New Roman"/>
        </w:rPr>
        <w:t xml:space="preserve">. AMACOM </w:t>
      </w:r>
      <w:proofErr w:type="spellStart"/>
      <w:r w:rsidRPr="00336FC2">
        <w:rPr>
          <w:rFonts w:cs="Times New Roman"/>
        </w:rPr>
        <w:t>Div</w:t>
      </w:r>
      <w:proofErr w:type="spellEnd"/>
      <w:r w:rsidRPr="00336FC2">
        <w:rPr>
          <w:rFonts w:cs="Times New Roman"/>
        </w:rPr>
        <w:t xml:space="preserve"> American </w:t>
      </w:r>
      <w:proofErr w:type="spellStart"/>
      <w:r w:rsidRPr="00336FC2">
        <w:rPr>
          <w:rFonts w:cs="Times New Roman"/>
        </w:rPr>
        <w:t>Mgmt</w:t>
      </w:r>
      <w:proofErr w:type="spellEnd"/>
      <w:r w:rsidRPr="00336FC2">
        <w:rPr>
          <w:rFonts w:cs="Times New Roman"/>
        </w:rPr>
        <w:t xml:space="preserve"> Assn.</w:t>
      </w:r>
    </w:p>
    <w:p w:rsidR="00D127D6" w:rsidRPr="00336FC2" w:rsidRDefault="00D127D6" w:rsidP="00315991">
      <w:pPr>
        <w:jc w:val="left"/>
        <w:rPr>
          <w:rFonts w:cs="Times New Roman"/>
        </w:rPr>
      </w:pPr>
      <w:proofErr w:type="spellStart"/>
      <w:r w:rsidRPr="00336FC2">
        <w:rPr>
          <w:rFonts w:cs="Times New Roman"/>
        </w:rPr>
        <w:t>Kerzner</w:t>
      </w:r>
      <w:proofErr w:type="spellEnd"/>
      <w:r w:rsidRPr="00336FC2">
        <w:rPr>
          <w:rFonts w:cs="Times New Roman"/>
        </w:rPr>
        <w:t>, H. (2013). </w:t>
      </w:r>
      <w:r w:rsidRPr="00336FC2">
        <w:rPr>
          <w:rFonts w:cs="Times New Roman"/>
          <w:i/>
          <w:iCs/>
        </w:rPr>
        <w:t>Project management: a systems approach to planning, scheduling, and controlling</w:t>
      </w:r>
      <w:r w:rsidRPr="00336FC2">
        <w:rPr>
          <w:rFonts w:cs="Times New Roman"/>
        </w:rPr>
        <w:t>. John Wiley &amp; Sons.</w:t>
      </w:r>
    </w:p>
    <w:p w:rsidR="00D127D6" w:rsidRPr="00336FC2" w:rsidRDefault="00D127D6" w:rsidP="00315991">
      <w:pPr>
        <w:jc w:val="left"/>
        <w:rPr>
          <w:rFonts w:cs="Times New Roman"/>
        </w:rPr>
      </w:pPr>
      <w:r w:rsidRPr="00336FC2">
        <w:rPr>
          <w:rFonts w:cs="Times New Roman"/>
        </w:rPr>
        <w:t>Leach, L. P. (2014). </w:t>
      </w:r>
      <w:r w:rsidRPr="00336FC2">
        <w:rPr>
          <w:rFonts w:cs="Times New Roman"/>
          <w:i/>
          <w:iCs/>
        </w:rPr>
        <w:t>Critical chain project management</w:t>
      </w:r>
      <w:r w:rsidRPr="00336FC2">
        <w:rPr>
          <w:rFonts w:cs="Times New Roman"/>
        </w:rPr>
        <w:t xml:space="preserve">. </w:t>
      </w:r>
      <w:proofErr w:type="spellStart"/>
      <w:r w:rsidRPr="00336FC2">
        <w:rPr>
          <w:rFonts w:cs="Times New Roman"/>
        </w:rPr>
        <w:t>Artech</w:t>
      </w:r>
      <w:proofErr w:type="spellEnd"/>
      <w:r w:rsidRPr="00336FC2">
        <w:rPr>
          <w:rFonts w:cs="Times New Roman"/>
        </w:rPr>
        <w:t xml:space="preserve"> House.</w:t>
      </w:r>
    </w:p>
    <w:p w:rsidR="00D127D6" w:rsidRPr="00336FC2" w:rsidRDefault="00D127D6" w:rsidP="00315991">
      <w:pPr>
        <w:jc w:val="left"/>
        <w:rPr>
          <w:rFonts w:cs="Times New Roman"/>
        </w:rPr>
      </w:pPr>
      <w:proofErr w:type="spellStart"/>
      <w:r w:rsidRPr="00336FC2">
        <w:rPr>
          <w:rFonts w:cs="Times New Roman"/>
        </w:rPr>
        <w:t>Pivnenko</w:t>
      </w:r>
      <w:proofErr w:type="spellEnd"/>
      <w:r w:rsidRPr="00336FC2">
        <w:rPr>
          <w:rFonts w:cs="Times New Roman"/>
        </w:rPr>
        <w:t>, K., Eriksson, E., &amp;</w:t>
      </w:r>
      <w:proofErr w:type="spellStart"/>
      <w:r w:rsidRPr="00336FC2">
        <w:rPr>
          <w:rFonts w:cs="Times New Roman"/>
        </w:rPr>
        <w:t>Astrup</w:t>
      </w:r>
      <w:proofErr w:type="spellEnd"/>
      <w:r w:rsidRPr="00336FC2">
        <w:rPr>
          <w:rFonts w:cs="Times New Roman"/>
        </w:rPr>
        <w:t>, T. F. (2015). Waste paper for recycling: Overview and identification of potentially critical substances. </w:t>
      </w:r>
      <w:r w:rsidRPr="00336FC2">
        <w:rPr>
          <w:rFonts w:cs="Times New Roman"/>
          <w:i/>
          <w:iCs/>
        </w:rPr>
        <w:t>Waste Management</w:t>
      </w:r>
      <w:r w:rsidRPr="00336FC2">
        <w:rPr>
          <w:rFonts w:cs="Times New Roman"/>
        </w:rPr>
        <w:t>, </w:t>
      </w:r>
      <w:r w:rsidRPr="00336FC2">
        <w:rPr>
          <w:rFonts w:cs="Times New Roman"/>
          <w:i/>
          <w:iCs/>
        </w:rPr>
        <w:t>45</w:t>
      </w:r>
      <w:r w:rsidRPr="00336FC2">
        <w:rPr>
          <w:rFonts w:cs="Times New Roman"/>
        </w:rPr>
        <w:t>, 134-142.</w:t>
      </w:r>
    </w:p>
    <w:p w:rsidR="00D127D6" w:rsidRPr="00336FC2" w:rsidRDefault="00D127D6" w:rsidP="00315991">
      <w:pPr>
        <w:jc w:val="left"/>
        <w:rPr>
          <w:rFonts w:cs="Times New Roman"/>
          <w:lang w:val="en-IN"/>
        </w:rPr>
      </w:pPr>
      <w:r w:rsidRPr="00336FC2">
        <w:rPr>
          <w:rFonts w:cs="Times New Roman"/>
        </w:rPr>
        <w:t>Snyder, C. S. (2014). A Guide to the Project Management Body of Knowledge: PMBOK (®) Guide. Project Management Institute.</w:t>
      </w:r>
    </w:p>
    <w:p w:rsidR="00D127D6" w:rsidRPr="00336FC2" w:rsidRDefault="00D127D6" w:rsidP="00315991">
      <w:pPr>
        <w:jc w:val="left"/>
        <w:rPr>
          <w:rFonts w:cs="Times New Roman"/>
        </w:rPr>
      </w:pPr>
      <w:r w:rsidRPr="00336FC2">
        <w:rPr>
          <w:rFonts w:cs="Times New Roman"/>
        </w:rPr>
        <w:t>Turner, J. R. (2014). </w:t>
      </w:r>
      <w:r w:rsidRPr="00336FC2">
        <w:rPr>
          <w:rFonts w:cs="Times New Roman"/>
          <w:i/>
          <w:iCs/>
        </w:rPr>
        <w:t>The handbook of project-based management</w:t>
      </w:r>
      <w:r w:rsidRPr="00336FC2">
        <w:rPr>
          <w:rFonts w:cs="Times New Roman"/>
        </w:rPr>
        <w:t xml:space="preserve"> (Vol. 92). New York, NY: </w:t>
      </w:r>
      <w:proofErr w:type="spellStart"/>
      <w:r w:rsidRPr="00336FC2">
        <w:rPr>
          <w:rFonts w:cs="Times New Roman"/>
        </w:rPr>
        <w:t>McGraw-hill</w:t>
      </w:r>
      <w:proofErr w:type="spellEnd"/>
      <w:r w:rsidRPr="00336FC2">
        <w:rPr>
          <w:rFonts w:cs="Times New Roman"/>
        </w:rPr>
        <w:t>.</w:t>
      </w:r>
    </w:p>
    <w:p w:rsidR="00D127D6" w:rsidRPr="00336FC2" w:rsidRDefault="00D127D6" w:rsidP="00315991">
      <w:pPr>
        <w:jc w:val="left"/>
        <w:rPr>
          <w:rFonts w:cs="Times New Roman"/>
          <w:lang w:val="en-IN"/>
        </w:rPr>
      </w:pPr>
      <w:r w:rsidRPr="00336FC2">
        <w:rPr>
          <w:rFonts w:cs="Times New Roman"/>
        </w:rPr>
        <w:t>Turner, R. (2016). </w:t>
      </w:r>
      <w:r w:rsidRPr="00336FC2">
        <w:rPr>
          <w:rFonts w:cs="Times New Roman"/>
          <w:i/>
          <w:iCs/>
        </w:rPr>
        <w:t>Gower handbook of project management</w:t>
      </w:r>
      <w:r w:rsidRPr="00336FC2">
        <w:rPr>
          <w:rFonts w:cs="Times New Roman"/>
        </w:rPr>
        <w:t>. Routledge.</w:t>
      </w:r>
    </w:p>
    <w:sectPr w:rsidR="00D127D6" w:rsidRPr="00336FC2" w:rsidSect="00D127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B87C50"/>
    <w:multiLevelType w:val="hybridMultilevel"/>
    <w:tmpl w:val="7D7A4AE6"/>
    <w:lvl w:ilvl="0" w:tplc="E60622D8">
      <w:start w:val="1"/>
      <w:numFmt w:val="bullet"/>
      <w:lvlText w:val="•"/>
      <w:lvlJc w:val="left"/>
      <w:pPr>
        <w:tabs>
          <w:tab w:val="num" w:pos="720"/>
        </w:tabs>
        <w:ind w:left="720" w:hanging="360"/>
      </w:pPr>
      <w:rPr>
        <w:rFonts w:ascii="Times New Roman" w:hAnsi="Times New Roman" w:hint="default"/>
      </w:rPr>
    </w:lvl>
    <w:lvl w:ilvl="1" w:tplc="203E5540">
      <w:numFmt w:val="bullet"/>
      <w:lvlText w:val="•"/>
      <w:lvlJc w:val="left"/>
      <w:pPr>
        <w:tabs>
          <w:tab w:val="num" w:pos="1440"/>
        </w:tabs>
        <w:ind w:left="1440" w:hanging="360"/>
      </w:pPr>
      <w:rPr>
        <w:rFonts w:ascii="Times New Roman" w:hAnsi="Times New Roman" w:hint="default"/>
      </w:rPr>
    </w:lvl>
    <w:lvl w:ilvl="2" w:tplc="EBC6CB3C">
      <w:numFmt w:val="none"/>
      <w:lvlText w:val=""/>
      <w:lvlJc w:val="left"/>
      <w:pPr>
        <w:tabs>
          <w:tab w:val="num" w:pos="360"/>
        </w:tabs>
      </w:pPr>
    </w:lvl>
    <w:lvl w:ilvl="3" w:tplc="77825796" w:tentative="1">
      <w:start w:val="1"/>
      <w:numFmt w:val="bullet"/>
      <w:lvlText w:val="•"/>
      <w:lvlJc w:val="left"/>
      <w:pPr>
        <w:tabs>
          <w:tab w:val="num" w:pos="2880"/>
        </w:tabs>
        <w:ind w:left="2880" w:hanging="360"/>
      </w:pPr>
      <w:rPr>
        <w:rFonts w:ascii="Times New Roman" w:hAnsi="Times New Roman" w:hint="default"/>
      </w:rPr>
    </w:lvl>
    <w:lvl w:ilvl="4" w:tplc="7DE09D2E" w:tentative="1">
      <w:start w:val="1"/>
      <w:numFmt w:val="bullet"/>
      <w:lvlText w:val="•"/>
      <w:lvlJc w:val="left"/>
      <w:pPr>
        <w:tabs>
          <w:tab w:val="num" w:pos="3600"/>
        </w:tabs>
        <w:ind w:left="3600" w:hanging="360"/>
      </w:pPr>
      <w:rPr>
        <w:rFonts w:ascii="Times New Roman" w:hAnsi="Times New Roman" w:hint="default"/>
      </w:rPr>
    </w:lvl>
    <w:lvl w:ilvl="5" w:tplc="69C040BE" w:tentative="1">
      <w:start w:val="1"/>
      <w:numFmt w:val="bullet"/>
      <w:lvlText w:val="•"/>
      <w:lvlJc w:val="left"/>
      <w:pPr>
        <w:tabs>
          <w:tab w:val="num" w:pos="4320"/>
        </w:tabs>
        <w:ind w:left="4320" w:hanging="360"/>
      </w:pPr>
      <w:rPr>
        <w:rFonts w:ascii="Times New Roman" w:hAnsi="Times New Roman" w:hint="default"/>
      </w:rPr>
    </w:lvl>
    <w:lvl w:ilvl="6" w:tplc="2B605454" w:tentative="1">
      <w:start w:val="1"/>
      <w:numFmt w:val="bullet"/>
      <w:lvlText w:val="•"/>
      <w:lvlJc w:val="left"/>
      <w:pPr>
        <w:tabs>
          <w:tab w:val="num" w:pos="5040"/>
        </w:tabs>
        <w:ind w:left="5040" w:hanging="360"/>
      </w:pPr>
      <w:rPr>
        <w:rFonts w:ascii="Times New Roman" w:hAnsi="Times New Roman" w:hint="default"/>
      </w:rPr>
    </w:lvl>
    <w:lvl w:ilvl="7" w:tplc="91C23982" w:tentative="1">
      <w:start w:val="1"/>
      <w:numFmt w:val="bullet"/>
      <w:lvlText w:val="•"/>
      <w:lvlJc w:val="left"/>
      <w:pPr>
        <w:tabs>
          <w:tab w:val="num" w:pos="5760"/>
        </w:tabs>
        <w:ind w:left="5760" w:hanging="360"/>
      </w:pPr>
      <w:rPr>
        <w:rFonts w:ascii="Times New Roman" w:hAnsi="Times New Roman" w:hint="default"/>
      </w:rPr>
    </w:lvl>
    <w:lvl w:ilvl="8" w:tplc="786AEE1A" w:tentative="1">
      <w:start w:val="1"/>
      <w:numFmt w:val="bullet"/>
      <w:lvlText w:val="•"/>
      <w:lvlJc w:val="left"/>
      <w:pPr>
        <w:tabs>
          <w:tab w:val="num" w:pos="6480"/>
        </w:tabs>
        <w:ind w:left="6480" w:hanging="360"/>
      </w:pPr>
      <w:rPr>
        <w:rFonts w:ascii="Times New Roman" w:hAnsi="Times New Roman" w:hint="default"/>
      </w:rPr>
    </w:lvl>
  </w:abstractNum>
  <w:abstractNum w:abstractNumId="1">
    <w:nsid w:val="47555989"/>
    <w:multiLevelType w:val="hybridMultilevel"/>
    <w:tmpl w:val="3AAC50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8C"/>
    <w:rsid w:val="000305D2"/>
    <w:rsid w:val="000A4052"/>
    <w:rsid w:val="000C3AC0"/>
    <w:rsid w:val="000C7F92"/>
    <w:rsid w:val="00145E0B"/>
    <w:rsid w:val="001652F1"/>
    <w:rsid w:val="00175136"/>
    <w:rsid w:val="00180D0A"/>
    <w:rsid w:val="00197B88"/>
    <w:rsid w:val="00200AFE"/>
    <w:rsid w:val="00231B69"/>
    <w:rsid w:val="00234BDD"/>
    <w:rsid w:val="002456F1"/>
    <w:rsid w:val="00246C53"/>
    <w:rsid w:val="00283C1B"/>
    <w:rsid w:val="002E1DE6"/>
    <w:rsid w:val="00315991"/>
    <w:rsid w:val="00336FC2"/>
    <w:rsid w:val="00342F77"/>
    <w:rsid w:val="003973E5"/>
    <w:rsid w:val="003E0F13"/>
    <w:rsid w:val="003E25C3"/>
    <w:rsid w:val="003E2F70"/>
    <w:rsid w:val="004204DE"/>
    <w:rsid w:val="004360DA"/>
    <w:rsid w:val="00441526"/>
    <w:rsid w:val="00446547"/>
    <w:rsid w:val="00455712"/>
    <w:rsid w:val="004831D0"/>
    <w:rsid w:val="004B45AA"/>
    <w:rsid w:val="004D3BCC"/>
    <w:rsid w:val="004F06AA"/>
    <w:rsid w:val="004F11BC"/>
    <w:rsid w:val="0052612B"/>
    <w:rsid w:val="00584714"/>
    <w:rsid w:val="00593778"/>
    <w:rsid w:val="005E0F28"/>
    <w:rsid w:val="005E31CA"/>
    <w:rsid w:val="006B2BE7"/>
    <w:rsid w:val="006C0DB3"/>
    <w:rsid w:val="006E01B5"/>
    <w:rsid w:val="006E3131"/>
    <w:rsid w:val="00735AFE"/>
    <w:rsid w:val="007505AA"/>
    <w:rsid w:val="00751AD2"/>
    <w:rsid w:val="0078213B"/>
    <w:rsid w:val="007A0080"/>
    <w:rsid w:val="007A3EFD"/>
    <w:rsid w:val="007A7287"/>
    <w:rsid w:val="007F51BC"/>
    <w:rsid w:val="00826F5C"/>
    <w:rsid w:val="00832485"/>
    <w:rsid w:val="00853AEA"/>
    <w:rsid w:val="00855304"/>
    <w:rsid w:val="00870340"/>
    <w:rsid w:val="008B450C"/>
    <w:rsid w:val="00907E60"/>
    <w:rsid w:val="00936B04"/>
    <w:rsid w:val="0095509F"/>
    <w:rsid w:val="00972C1E"/>
    <w:rsid w:val="00983173"/>
    <w:rsid w:val="009A5844"/>
    <w:rsid w:val="009C054E"/>
    <w:rsid w:val="009D5E35"/>
    <w:rsid w:val="009E04A3"/>
    <w:rsid w:val="009F1CF4"/>
    <w:rsid w:val="00A070AE"/>
    <w:rsid w:val="00A11543"/>
    <w:rsid w:val="00A26506"/>
    <w:rsid w:val="00AB7363"/>
    <w:rsid w:val="00B01A60"/>
    <w:rsid w:val="00B179E7"/>
    <w:rsid w:val="00B27722"/>
    <w:rsid w:val="00B51433"/>
    <w:rsid w:val="00B83D94"/>
    <w:rsid w:val="00B84EA8"/>
    <w:rsid w:val="00BA79C8"/>
    <w:rsid w:val="00BD1586"/>
    <w:rsid w:val="00BE7388"/>
    <w:rsid w:val="00C02E57"/>
    <w:rsid w:val="00C47F67"/>
    <w:rsid w:val="00C86027"/>
    <w:rsid w:val="00C915A1"/>
    <w:rsid w:val="00C91883"/>
    <w:rsid w:val="00CB075D"/>
    <w:rsid w:val="00CB1C92"/>
    <w:rsid w:val="00D127D6"/>
    <w:rsid w:val="00D4422E"/>
    <w:rsid w:val="00D74FCC"/>
    <w:rsid w:val="00DA6295"/>
    <w:rsid w:val="00DB0ACF"/>
    <w:rsid w:val="00DB590B"/>
    <w:rsid w:val="00DC1D19"/>
    <w:rsid w:val="00E2538C"/>
    <w:rsid w:val="00E55680"/>
    <w:rsid w:val="00E6655D"/>
    <w:rsid w:val="00E736A9"/>
    <w:rsid w:val="00E80E2C"/>
    <w:rsid w:val="00E9730D"/>
    <w:rsid w:val="00EA761D"/>
    <w:rsid w:val="00F66886"/>
    <w:rsid w:val="00FA0CD9"/>
    <w:rsid w:val="00FD49A9"/>
    <w:rsid w:val="00FF7F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458ED6-A364-4235-91B3-B5D9400FA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48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485"/>
    <w:rPr>
      <w:rFonts w:ascii="Times New Roman" w:hAnsi="Times New Roman"/>
      <w:sz w:val="24"/>
      <w:lang w:val="en-US"/>
    </w:rPr>
  </w:style>
  <w:style w:type="paragraph" w:styleId="Heading1">
    <w:name w:val="heading 1"/>
    <w:basedOn w:val="Normal"/>
    <w:next w:val="Normal"/>
    <w:link w:val="Heading1Char"/>
    <w:autoRedefine/>
    <w:uiPriority w:val="9"/>
    <w:qFormat/>
    <w:rsid w:val="00832485"/>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autoRedefine/>
    <w:uiPriority w:val="9"/>
    <w:unhideWhenUsed/>
    <w:qFormat/>
    <w:rsid w:val="00E80E2C"/>
    <w:pPr>
      <w:keepNext/>
      <w:keepLines/>
      <w:spacing w:before="40" w:after="0"/>
      <w:jc w:val="left"/>
      <w:outlineLvl w:val="1"/>
    </w:pPr>
    <w:rPr>
      <w:rFonts w:eastAsiaTheme="majorEastAsia" w:cs="Times New Roman"/>
      <w:b/>
      <w:i/>
      <w:sz w:val="28"/>
      <w:szCs w:val="28"/>
      <w:lang w:val="en-IN"/>
    </w:rPr>
  </w:style>
  <w:style w:type="paragraph" w:styleId="Heading3">
    <w:name w:val="heading 3"/>
    <w:basedOn w:val="Normal"/>
    <w:next w:val="Normal"/>
    <w:link w:val="Heading3Char"/>
    <w:uiPriority w:val="9"/>
    <w:unhideWhenUsed/>
    <w:qFormat/>
    <w:rsid w:val="0078213B"/>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485"/>
    <w:rPr>
      <w:rFonts w:ascii="Times New Roman" w:eastAsiaTheme="majorEastAsia" w:hAnsi="Times New Roman" w:cstheme="majorBidi"/>
      <w:b/>
      <w:sz w:val="28"/>
      <w:szCs w:val="32"/>
      <w:lang w:val="en-US"/>
    </w:rPr>
  </w:style>
  <w:style w:type="character" w:customStyle="1" w:styleId="Heading2Char">
    <w:name w:val="Heading 2 Char"/>
    <w:basedOn w:val="DefaultParagraphFont"/>
    <w:link w:val="Heading2"/>
    <w:uiPriority w:val="9"/>
    <w:rsid w:val="00E80E2C"/>
    <w:rPr>
      <w:rFonts w:ascii="Times New Roman" w:eastAsiaTheme="majorEastAsia" w:hAnsi="Times New Roman" w:cs="Times New Roman"/>
      <w:b/>
      <w:i/>
      <w:sz w:val="28"/>
      <w:szCs w:val="28"/>
    </w:rPr>
  </w:style>
  <w:style w:type="paragraph" w:styleId="ListParagraph">
    <w:name w:val="List Paragraph"/>
    <w:basedOn w:val="Normal"/>
    <w:uiPriority w:val="34"/>
    <w:qFormat/>
    <w:rsid w:val="005E0F28"/>
    <w:pPr>
      <w:ind w:left="720"/>
      <w:contextualSpacing/>
    </w:pPr>
  </w:style>
  <w:style w:type="table" w:styleId="TableGrid">
    <w:name w:val="Table Grid"/>
    <w:basedOn w:val="TableNormal"/>
    <w:uiPriority w:val="59"/>
    <w:rsid w:val="00C91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owt-stl-nospacing">
    <w:name w:val="qowt-stl-nospacing"/>
    <w:basedOn w:val="Normal"/>
    <w:rsid w:val="000A4052"/>
    <w:pPr>
      <w:spacing w:before="100" w:beforeAutospacing="1" w:after="100" w:afterAutospacing="1" w:line="240" w:lineRule="auto"/>
      <w:jc w:val="left"/>
    </w:pPr>
    <w:rPr>
      <w:rFonts w:eastAsia="Times New Roman" w:cs="Times New Roman"/>
      <w:szCs w:val="24"/>
      <w:lang w:val="en-IN" w:eastAsia="en-IN"/>
    </w:rPr>
  </w:style>
  <w:style w:type="character" w:customStyle="1" w:styleId="qowt-font1-timesnewroman">
    <w:name w:val="qowt-font1-timesnewroman"/>
    <w:basedOn w:val="DefaultParagraphFont"/>
    <w:rsid w:val="000A4052"/>
  </w:style>
  <w:style w:type="paragraph" w:customStyle="1" w:styleId="qowt-stl-footer">
    <w:name w:val="qowt-stl-footer"/>
    <w:basedOn w:val="Normal"/>
    <w:rsid w:val="000A4052"/>
    <w:pPr>
      <w:spacing w:before="100" w:beforeAutospacing="1" w:after="100" w:afterAutospacing="1" w:line="240" w:lineRule="auto"/>
      <w:jc w:val="left"/>
    </w:pPr>
    <w:rPr>
      <w:rFonts w:eastAsia="Times New Roman" w:cs="Times New Roman"/>
      <w:szCs w:val="24"/>
      <w:lang w:val="en-IN" w:eastAsia="en-IN"/>
    </w:rPr>
  </w:style>
  <w:style w:type="character" w:customStyle="1" w:styleId="qowt-stl-pagenumber">
    <w:name w:val="qowt-stl-pagenumber"/>
    <w:basedOn w:val="DefaultParagraphFont"/>
    <w:rsid w:val="000A4052"/>
  </w:style>
  <w:style w:type="paragraph" w:customStyle="1" w:styleId="qowt-stl-header">
    <w:name w:val="qowt-stl-header"/>
    <w:basedOn w:val="Normal"/>
    <w:rsid w:val="000A4052"/>
    <w:pPr>
      <w:spacing w:before="100" w:beforeAutospacing="1" w:after="100" w:afterAutospacing="1" w:line="240" w:lineRule="auto"/>
      <w:jc w:val="left"/>
    </w:pPr>
    <w:rPr>
      <w:rFonts w:eastAsia="Times New Roman" w:cs="Times New Roman"/>
      <w:szCs w:val="24"/>
      <w:lang w:val="en-IN" w:eastAsia="en-IN"/>
    </w:rPr>
  </w:style>
  <w:style w:type="character" w:customStyle="1" w:styleId="apple-converted-space">
    <w:name w:val="apple-converted-space"/>
    <w:basedOn w:val="DefaultParagraphFont"/>
    <w:rsid w:val="000A4052"/>
  </w:style>
  <w:style w:type="character" w:customStyle="1" w:styleId="qowt-font3-arial">
    <w:name w:val="qowt-font3-arial"/>
    <w:basedOn w:val="DefaultParagraphFont"/>
    <w:rsid w:val="000A4052"/>
  </w:style>
  <w:style w:type="character" w:customStyle="1" w:styleId="qowt-stl-hyperlink">
    <w:name w:val="qowt-stl-hyperlink"/>
    <w:basedOn w:val="DefaultParagraphFont"/>
    <w:rsid w:val="000A4052"/>
  </w:style>
  <w:style w:type="character" w:customStyle="1" w:styleId="Heading3Char">
    <w:name w:val="Heading 3 Char"/>
    <w:basedOn w:val="DefaultParagraphFont"/>
    <w:link w:val="Heading3"/>
    <w:uiPriority w:val="9"/>
    <w:rsid w:val="0078213B"/>
    <w:rPr>
      <w:rFonts w:asciiTheme="majorHAnsi" w:eastAsiaTheme="majorEastAsia" w:hAnsiTheme="majorHAnsi" w:cstheme="majorBidi"/>
      <w:color w:val="1F4D78" w:themeColor="accent1" w:themeShade="7F"/>
      <w:sz w:val="24"/>
      <w:szCs w:val="24"/>
      <w:lang w:val="en-US"/>
    </w:rPr>
  </w:style>
  <w:style w:type="paragraph" w:styleId="TOCHeading">
    <w:name w:val="TOC Heading"/>
    <w:basedOn w:val="Heading1"/>
    <w:next w:val="Normal"/>
    <w:uiPriority w:val="39"/>
    <w:unhideWhenUsed/>
    <w:qFormat/>
    <w:rsid w:val="00584714"/>
    <w:pPr>
      <w:spacing w:line="259" w:lineRule="auto"/>
      <w:jc w:val="left"/>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584714"/>
    <w:pPr>
      <w:spacing w:after="100"/>
    </w:pPr>
  </w:style>
  <w:style w:type="paragraph" w:styleId="TOC2">
    <w:name w:val="toc 2"/>
    <w:basedOn w:val="Normal"/>
    <w:next w:val="Normal"/>
    <w:autoRedefine/>
    <w:uiPriority w:val="39"/>
    <w:unhideWhenUsed/>
    <w:rsid w:val="00584714"/>
    <w:pPr>
      <w:spacing w:after="100"/>
      <w:ind w:left="240"/>
    </w:pPr>
  </w:style>
  <w:style w:type="paragraph" w:styleId="TOC3">
    <w:name w:val="toc 3"/>
    <w:basedOn w:val="Normal"/>
    <w:next w:val="Normal"/>
    <w:autoRedefine/>
    <w:uiPriority w:val="39"/>
    <w:unhideWhenUsed/>
    <w:rsid w:val="00584714"/>
    <w:pPr>
      <w:spacing w:after="100"/>
      <w:ind w:left="480"/>
    </w:pPr>
  </w:style>
  <w:style w:type="character" w:styleId="Hyperlink">
    <w:name w:val="Hyperlink"/>
    <w:basedOn w:val="DefaultParagraphFont"/>
    <w:uiPriority w:val="99"/>
    <w:unhideWhenUsed/>
    <w:rsid w:val="00584714"/>
    <w:rPr>
      <w:color w:val="0563C1" w:themeColor="hyperlink"/>
      <w:u w:val="single"/>
    </w:rPr>
  </w:style>
  <w:style w:type="paragraph" w:styleId="NoSpacing">
    <w:name w:val="No Spacing"/>
    <w:link w:val="NoSpacingChar"/>
    <w:uiPriority w:val="1"/>
    <w:qFormat/>
    <w:rsid w:val="00DB590B"/>
    <w:pPr>
      <w:spacing w:after="0" w:line="240" w:lineRule="auto"/>
      <w:jc w:val="left"/>
    </w:pPr>
    <w:rPr>
      <w:rFonts w:eastAsiaTheme="minorEastAsia"/>
      <w:lang w:val="en-US"/>
    </w:rPr>
  </w:style>
  <w:style w:type="character" w:customStyle="1" w:styleId="NoSpacingChar">
    <w:name w:val="No Spacing Char"/>
    <w:basedOn w:val="DefaultParagraphFont"/>
    <w:link w:val="NoSpacing"/>
    <w:uiPriority w:val="1"/>
    <w:rsid w:val="00DB590B"/>
    <w:rPr>
      <w:rFonts w:eastAsiaTheme="minorEastAsia"/>
      <w:lang w:val="en-US"/>
    </w:rPr>
  </w:style>
  <w:style w:type="paragraph" w:styleId="BalloonText">
    <w:name w:val="Balloon Text"/>
    <w:basedOn w:val="Normal"/>
    <w:link w:val="BalloonTextChar"/>
    <w:uiPriority w:val="99"/>
    <w:semiHidden/>
    <w:unhideWhenUsed/>
    <w:rsid w:val="00D442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22E"/>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2379">
      <w:bodyDiv w:val="1"/>
      <w:marLeft w:val="0"/>
      <w:marRight w:val="0"/>
      <w:marTop w:val="0"/>
      <w:marBottom w:val="0"/>
      <w:divBdr>
        <w:top w:val="none" w:sz="0" w:space="0" w:color="auto"/>
        <w:left w:val="none" w:sz="0" w:space="0" w:color="auto"/>
        <w:bottom w:val="none" w:sz="0" w:space="0" w:color="auto"/>
        <w:right w:val="none" w:sz="0" w:space="0" w:color="auto"/>
      </w:divBdr>
    </w:div>
    <w:div w:id="50614564">
      <w:bodyDiv w:val="1"/>
      <w:marLeft w:val="0"/>
      <w:marRight w:val="0"/>
      <w:marTop w:val="0"/>
      <w:marBottom w:val="0"/>
      <w:divBdr>
        <w:top w:val="none" w:sz="0" w:space="0" w:color="auto"/>
        <w:left w:val="none" w:sz="0" w:space="0" w:color="auto"/>
        <w:bottom w:val="none" w:sz="0" w:space="0" w:color="auto"/>
        <w:right w:val="none" w:sz="0" w:space="0" w:color="auto"/>
      </w:divBdr>
    </w:div>
    <w:div w:id="353767992">
      <w:bodyDiv w:val="1"/>
      <w:marLeft w:val="0"/>
      <w:marRight w:val="0"/>
      <w:marTop w:val="0"/>
      <w:marBottom w:val="0"/>
      <w:divBdr>
        <w:top w:val="none" w:sz="0" w:space="0" w:color="auto"/>
        <w:left w:val="none" w:sz="0" w:space="0" w:color="auto"/>
        <w:bottom w:val="none" w:sz="0" w:space="0" w:color="auto"/>
        <w:right w:val="none" w:sz="0" w:space="0" w:color="auto"/>
      </w:divBdr>
    </w:div>
    <w:div w:id="419639545">
      <w:bodyDiv w:val="1"/>
      <w:marLeft w:val="0"/>
      <w:marRight w:val="0"/>
      <w:marTop w:val="0"/>
      <w:marBottom w:val="0"/>
      <w:divBdr>
        <w:top w:val="none" w:sz="0" w:space="0" w:color="auto"/>
        <w:left w:val="none" w:sz="0" w:space="0" w:color="auto"/>
        <w:bottom w:val="none" w:sz="0" w:space="0" w:color="auto"/>
        <w:right w:val="none" w:sz="0" w:space="0" w:color="auto"/>
      </w:divBdr>
    </w:div>
    <w:div w:id="472450905">
      <w:bodyDiv w:val="1"/>
      <w:marLeft w:val="0"/>
      <w:marRight w:val="0"/>
      <w:marTop w:val="0"/>
      <w:marBottom w:val="0"/>
      <w:divBdr>
        <w:top w:val="none" w:sz="0" w:space="0" w:color="auto"/>
        <w:left w:val="none" w:sz="0" w:space="0" w:color="auto"/>
        <w:bottom w:val="none" w:sz="0" w:space="0" w:color="auto"/>
        <w:right w:val="none" w:sz="0" w:space="0" w:color="auto"/>
      </w:divBdr>
    </w:div>
    <w:div w:id="921839547">
      <w:bodyDiv w:val="1"/>
      <w:marLeft w:val="0"/>
      <w:marRight w:val="0"/>
      <w:marTop w:val="0"/>
      <w:marBottom w:val="0"/>
      <w:divBdr>
        <w:top w:val="none" w:sz="0" w:space="0" w:color="auto"/>
        <w:left w:val="none" w:sz="0" w:space="0" w:color="auto"/>
        <w:bottom w:val="none" w:sz="0" w:space="0" w:color="auto"/>
        <w:right w:val="none" w:sz="0" w:space="0" w:color="auto"/>
      </w:divBdr>
    </w:div>
    <w:div w:id="1264192626">
      <w:bodyDiv w:val="1"/>
      <w:marLeft w:val="0"/>
      <w:marRight w:val="0"/>
      <w:marTop w:val="0"/>
      <w:marBottom w:val="0"/>
      <w:divBdr>
        <w:top w:val="none" w:sz="0" w:space="0" w:color="auto"/>
        <w:left w:val="none" w:sz="0" w:space="0" w:color="auto"/>
        <w:bottom w:val="none" w:sz="0" w:space="0" w:color="auto"/>
        <w:right w:val="none" w:sz="0" w:space="0" w:color="auto"/>
      </w:divBdr>
    </w:div>
    <w:div w:id="1651060242">
      <w:bodyDiv w:val="1"/>
      <w:marLeft w:val="0"/>
      <w:marRight w:val="0"/>
      <w:marTop w:val="0"/>
      <w:marBottom w:val="0"/>
      <w:divBdr>
        <w:top w:val="none" w:sz="0" w:space="0" w:color="auto"/>
        <w:left w:val="none" w:sz="0" w:space="0" w:color="auto"/>
        <w:bottom w:val="none" w:sz="0" w:space="0" w:color="auto"/>
        <w:right w:val="none" w:sz="0" w:space="0" w:color="auto"/>
      </w:divBdr>
      <w:divsChild>
        <w:div w:id="1357660393">
          <w:marLeft w:val="547"/>
          <w:marRight w:val="0"/>
          <w:marTop w:val="0"/>
          <w:marBottom w:val="0"/>
          <w:divBdr>
            <w:top w:val="none" w:sz="0" w:space="0" w:color="auto"/>
            <w:left w:val="none" w:sz="0" w:space="0" w:color="auto"/>
            <w:bottom w:val="none" w:sz="0" w:space="0" w:color="auto"/>
            <w:right w:val="none" w:sz="0" w:space="0" w:color="auto"/>
          </w:divBdr>
        </w:div>
        <w:div w:id="1921213707">
          <w:marLeft w:val="1166"/>
          <w:marRight w:val="0"/>
          <w:marTop w:val="0"/>
          <w:marBottom w:val="0"/>
          <w:divBdr>
            <w:top w:val="none" w:sz="0" w:space="0" w:color="auto"/>
            <w:left w:val="none" w:sz="0" w:space="0" w:color="auto"/>
            <w:bottom w:val="none" w:sz="0" w:space="0" w:color="auto"/>
            <w:right w:val="none" w:sz="0" w:space="0" w:color="auto"/>
          </w:divBdr>
        </w:div>
        <w:div w:id="1746681803">
          <w:marLeft w:val="1800"/>
          <w:marRight w:val="0"/>
          <w:marTop w:val="0"/>
          <w:marBottom w:val="0"/>
          <w:divBdr>
            <w:top w:val="none" w:sz="0" w:space="0" w:color="auto"/>
            <w:left w:val="none" w:sz="0" w:space="0" w:color="auto"/>
            <w:bottom w:val="none" w:sz="0" w:space="0" w:color="auto"/>
            <w:right w:val="none" w:sz="0" w:space="0" w:color="auto"/>
          </w:divBdr>
        </w:div>
        <w:div w:id="1719621885">
          <w:marLeft w:val="1800"/>
          <w:marRight w:val="0"/>
          <w:marTop w:val="0"/>
          <w:marBottom w:val="0"/>
          <w:divBdr>
            <w:top w:val="none" w:sz="0" w:space="0" w:color="auto"/>
            <w:left w:val="none" w:sz="0" w:space="0" w:color="auto"/>
            <w:bottom w:val="none" w:sz="0" w:space="0" w:color="auto"/>
            <w:right w:val="none" w:sz="0" w:space="0" w:color="auto"/>
          </w:divBdr>
        </w:div>
        <w:div w:id="1430270216">
          <w:marLeft w:val="1166"/>
          <w:marRight w:val="0"/>
          <w:marTop w:val="0"/>
          <w:marBottom w:val="0"/>
          <w:divBdr>
            <w:top w:val="none" w:sz="0" w:space="0" w:color="auto"/>
            <w:left w:val="none" w:sz="0" w:space="0" w:color="auto"/>
            <w:bottom w:val="none" w:sz="0" w:space="0" w:color="auto"/>
            <w:right w:val="none" w:sz="0" w:space="0" w:color="auto"/>
          </w:divBdr>
        </w:div>
        <w:div w:id="546186379">
          <w:marLeft w:val="1800"/>
          <w:marRight w:val="0"/>
          <w:marTop w:val="0"/>
          <w:marBottom w:val="0"/>
          <w:divBdr>
            <w:top w:val="none" w:sz="0" w:space="0" w:color="auto"/>
            <w:left w:val="none" w:sz="0" w:space="0" w:color="auto"/>
            <w:bottom w:val="none" w:sz="0" w:space="0" w:color="auto"/>
            <w:right w:val="none" w:sz="0" w:space="0" w:color="auto"/>
          </w:divBdr>
        </w:div>
        <w:div w:id="285620687">
          <w:marLeft w:val="1800"/>
          <w:marRight w:val="0"/>
          <w:marTop w:val="0"/>
          <w:marBottom w:val="0"/>
          <w:divBdr>
            <w:top w:val="none" w:sz="0" w:space="0" w:color="auto"/>
            <w:left w:val="none" w:sz="0" w:space="0" w:color="auto"/>
            <w:bottom w:val="none" w:sz="0" w:space="0" w:color="auto"/>
            <w:right w:val="none" w:sz="0" w:space="0" w:color="auto"/>
          </w:divBdr>
        </w:div>
        <w:div w:id="2019458662">
          <w:marLeft w:val="1166"/>
          <w:marRight w:val="0"/>
          <w:marTop w:val="0"/>
          <w:marBottom w:val="0"/>
          <w:divBdr>
            <w:top w:val="none" w:sz="0" w:space="0" w:color="auto"/>
            <w:left w:val="none" w:sz="0" w:space="0" w:color="auto"/>
            <w:bottom w:val="none" w:sz="0" w:space="0" w:color="auto"/>
            <w:right w:val="none" w:sz="0" w:space="0" w:color="auto"/>
          </w:divBdr>
        </w:div>
        <w:div w:id="2070415369">
          <w:marLeft w:val="1800"/>
          <w:marRight w:val="0"/>
          <w:marTop w:val="0"/>
          <w:marBottom w:val="0"/>
          <w:divBdr>
            <w:top w:val="none" w:sz="0" w:space="0" w:color="auto"/>
            <w:left w:val="none" w:sz="0" w:space="0" w:color="auto"/>
            <w:bottom w:val="none" w:sz="0" w:space="0" w:color="auto"/>
            <w:right w:val="none" w:sz="0" w:space="0" w:color="auto"/>
          </w:divBdr>
        </w:div>
        <w:div w:id="467012137">
          <w:marLeft w:val="1800"/>
          <w:marRight w:val="0"/>
          <w:marTop w:val="0"/>
          <w:marBottom w:val="0"/>
          <w:divBdr>
            <w:top w:val="none" w:sz="0" w:space="0" w:color="auto"/>
            <w:left w:val="none" w:sz="0" w:space="0" w:color="auto"/>
            <w:bottom w:val="none" w:sz="0" w:space="0" w:color="auto"/>
            <w:right w:val="none" w:sz="0" w:space="0" w:color="auto"/>
          </w:divBdr>
        </w:div>
        <w:div w:id="1227647658">
          <w:marLeft w:val="1166"/>
          <w:marRight w:val="0"/>
          <w:marTop w:val="0"/>
          <w:marBottom w:val="0"/>
          <w:divBdr>
            <w:top w:val="none" w:sz="0" w:space="0" w:color="auto"/>
            <w:left w:val="none" w:sz="0" w:space="0" w:color="auto"/>
            <w:bottom w:val="none" w:sz="0" w:space="0" w:color="auto"/>
            <w:right w:val="none" w:sz="0" w:space="0" w:color="auto"/>
          </w:divBdr>
        </w:div>
        <w:div w:id="1661956057">
          <w:marLeft w:val="1800"/>
          <w:marRight w:val="0"/>
          <w:marTop w:val="0"/>
          <w:marBottom w:val="0"/>
          <w:divBdr>
            <w:top w:val="none" w:sz="0" w:space="0" w:color="auto"/>
            <w:left w:val="none" w:sz="0" w:space="0" w:color="auto"/>
            <w:bottom w:val="none" w:sz="0" w:space="0" w:color="auto"/>
            <w:right w:val="none" w:sz="0" w:space="0" w:color="auto"/>
          </w:divBdr>
        </w:div>
        <w:div w:id="727220042">
          <w:marLeft w:val="1800"/>
          <w:marRight w:val="0"/>
          <w:marTop w:val="0"/>
          <w:marBottom w:val="0"/>
          <w:divBdr>
            <w:top w:val="none" w:sz="0" w:space="0" w:color="auto"/>
            <w:left w:val="none" w:sz="0" w:space="0" w:color="auto"/>
            <w:bottom w:val="none" w:sz="0" w:space="0" w:color="auto"/>
            <w:right w:val="none" w:sz="0" w:space="0" w:color="auto"/>
          </w:divBdr>
        </w:div>
      </w:divsChild>
    </w:div>
    <w:div w:id="1785417596">
      <w:bodyDiv w:val="1"/>
      <w:marLeft w:val="0"/>
      <w:marRight w:val="0"/>
      <w:marTop w:val="0"/>
      <w:marBottom w:val="0"/>
      <w:divBdr>
        <w:top w:val="none" w:sz="0" w:space="0" w:color="auto"/>
        <w:left w:val="none" w:sz="0" w:space="0" w:color="auto"/>
        <w:bottom w:val="none" w:sz="0" w:space="0" w:color="auto"/>
        <w:right w:val="none" w:sz="0" w:space="0" w:color="auto"/>
      </w:divBdr>
      <w:divsChild>
        <w:div w:id="1200897095">
          <w:marLeft w:val="0"/>
          <w:marRight w:val="0"/>
          <w:marTop w:val="0"/>
          <w:marBottom w:val="0"/>
          <w:divBdr>
            <w:top w:val="none" w:sz="0" w:space="0" w:color="auto"/>
            <w:left w:val="none" w:sz="0" w:space="0" w:color="auto"/>
            <w:bottom w:val="none" w:sz="0" w:space="0" w:color="auto"/>
            <w:right w:val="none" w:sz="0" w:space="0" w:color="auto"/>
          </w:divBdr>
          <w:divsChild>
            <w:div w:id="1923831542">
              <w:marLeft w:val="0"/>
              <w:marRight w:val="0"/>
              <w:marTop w:val="0"/>
              <w:marBottom w:val="0"/>
              <w:divBdr>
                <w:top w:val="none" w:sz="0" w:space="0" w:color="auto"/>
                <w:left w:val="none" w:sz="0" w:space="0" w:color="auto"/>
                <w:bottom w:val="none" w:sz="0" w:space="0" w:color="auto"/>
                <w:right w:val="none" w:sz="0" w:space="0" w:color="auto"/>
              </w:divBdr>
              <w:divsChild>
                <w:div w:id="2056464669">
                  <w:marLeft w:val="0"/>
                  <w:marRight w:val="0"/>
                  <w:marTop w:val="0"/>
                  <w:marBottom w:val="0"/>
                  <w:divBdr>
                    <w:top w:val="none" w:sz="0" w:space="0" w:color="auto"/>
                    <w:left w:val="none" w:sz="0" w:space="0" w:color="auto"/>
                    <w:bottom w:val="none" w:sz="0" w:space="0" w:color="auto"/>
                    <w:right w:val="none" w:sz="0" w:space="0" w:color="auto"/>
                  </w:divBdr>
                </w:div>
                <w:div w:id="1373384909">
                  <w:marLeft w:val="0"/>
                  <w:marRight w:val="0"/>
                  <w:marTop w:val="0"/>
                  <w:marBottom w:val="0"/>
                  <w:divBdr>
                    <w:top w:val="none" w:sz="0" w:space="0" w:color="auto"/>
                    <w:left w:val="none" w:sz="0" w:space="0" w:color="auto"/>
                    <w:bottom w:val="none" w:sz="0" w:space="0" w:color="auto"/>
                    <w:right w:val="none" w:sz="0" w:space="0" w:color="auto"/>
                  </w:divBdr>
                </w:div>
                <w:div w:id="862520672">
                  <w:marLeft w:val="0"/>
                  <w:marRight w:val="0"/>
                  <w:marTop w:val="0"/>
                  <w:marBottom w:val="0"/>
                  <w:divBdr>
                    <w:top w:val="none" w:sz="0" w:space="0" w:color="auto"/>
                    <w:left w:val="none" w:sz="0" w:space="0" w:color="auto"/>
                    <w:bottom w:val="none" w:sz="0" w:space="0" w:color="auto"/>
                    <w:right w:val="none" w:sz="0" w:space="0" w:color="auto"/>
                  </w:divBdr>
                </w:div>
                <w:div w:id="893472702">
                  <w:marLeft w:val="0"/>
                  <w:marRight w:val="0"/>
                  <w:marTop w:val="0"/>
                  <w:marBottom w:val="0"/>
                  <w:divBdr>
                    <w:top w:val="none" w:sz="0" w:space="0" w:color="auto"/>
                    <w:left w:val="none" w:sz="0" w:space="0" w:color="auto"/>
                    <w:bottom w:val="none" w:sz="0" w:space="0" w:color="auto"/>
                    <w:right w:val="none" w:sz="0" w:space="0" w:color="auto"/>
                  </w:divBdr>
                </w:div>
                <w:div w:id="1141580515">
                  <w:marLeft w:val="0"/>
                  <w:marRight w:val="0"/>
                  <w:marTop w:val="0"/>
                  <w:marBottom w:val="0"/>
                  <w:divBdr>
                    <w:top w:val="none" w:sz="0" w:space="0" w:color="auto"/>
                    <w:left w:val="none" w:sz="0" w:space="0" w:color="auto"/>
                    <w:bottom w:val="none" w:sz="0" w:space="0" w:color="auto"/>
                    <w:right w:val="none" w:sz="0" w:space="0" w:color="auto"/>
                  </w:divBdr>
                </w:div>
                <w:div w:id="2440918">
                  <w:marLeft w:val="0"/>
                  <w:marRight w:val="0"/>
                  <w:marTop w:val="0"/>
                  <w:marBottom w:val="0"/>
                  <w:divBdr>
                    <w:top w:val="none" w:sz="0" w:space="0" w:color="auto"/>
                    <w:left w:val="none" w:sz="0" w:space="0" w:color="auto"/>
                    <w:bottom w:val="none" w:sz="0" w:space="0" w:color="auto"/>
                    <w:right w:val="none" w:sz="0" w:space="0" w:color="auto"/>
                  </w:divBdr>
                </w:div>
                <w:div w:id="532692566">
                  <w:marLeft w:val="0"/>
                  <w:marRight w:val="0"/>
                  <w:marTop w:val="0"/>
                  <w:marBottom w:val="0"/>
                  <w:divBdr>
                    <w:top w:val="none" w:sz="0" w:space="0" w:color="auto"/>
                    <w:left w:val="none" w:sz="0" w:space="0" w:color="auto"/>
                    <w:bottom w:val="none" w:sz="0" w:space="0" w:color="auto"/>
                    <w:right w:val="none" w:sz="0" w:space="0" w:color="auto"/>
                  </w:divBdr>
                </w:div>
                <w:div w:id="363137531">
                  <w:marLeft w:val="0"/>
                  <w:marRight w:val="0"/>
                  <w:marTop w:val="0"/>
                  <w:marBottom w:val="0"/>
                  <w:divBdr>
                    <w:top w:val="none" w:sz="0" w:space="0" w:color="auto"/>
                    <w:left w:val="none" w:sz="0" w:space="0" w:color="auto"/>
                    <w:bottom w:val="none" w:sz="0" w:space="0" w:color="auto"/>
                    <w:right w:val="none" w:sz="0" w:space="0" w:color="auto"/>
                  </w:divBdr>
                </w:div>
                <w:div w:id="1677877350">
                  <w:marLeft w:val="0"/>
                  <w:marRight w:val="0"/>
                  <w:marTop w:val="0"/>
                  <w:marBottom w:val="0"/>
                  <w:divBdr>
                    <w:top w:val="none" w:sz="0" w:space="0" w:color="auto"/>
                    <w:left w:val="none" w:sz="0" w:space="0" w:color="auto"/>
                    <w:bottom w:val="none" w:sz="0" w:space="0" w:color="auto"/>
                    <w:right w:val="none" w:sz="0" w:space="0" w:color="auto"/>
                  </w:divBdr>
                </w:div>
                <w:div w:id="158853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081">
          <w:marLeft w:val="0"/>
          <w:marRight w:val="0"/>
          <w:marTop w:val="0"/>
          <w:marBottom w:val="0"/>
          <w:divBdr>
            <w:top w:val="none" w:sz="0" w:space="0" w:color="auto"/>
            <w:left w:val="none" w:sz="0" w:space="0" w:color="auto"/>
            <w:bottom w:val="none" w:sz="0" w:space="0" w:color="auto"/>
            <w:right w:val="none" w:sz="0" w:space="0" w:color="auto"/>
          </w:divBdr>
        </w:div>
        <w:div w:id="1088649622">
          <w:marLeft w:val="0"/>
          <w:marRight w:val="0"/>
          <w:marTop w:val="0"/>
          <w:marBottom w:val="0"/>
          <w:divBdr>
            <w:top w:val="none" w:sz="0" w:space="0" w:color="auto"/>
            <w:left w:val="none" w:sz="0" w:space="0" w:color="auto"/>
            <w:bottom w:val="none" w:sz="0" w:space="0" w:color="auto"/>
            <w:right w:val="none" w:sz="0" w:space="0" w:color="auto"/>
          </w:divBdr>
        </w:div>
        <w:div w:id="664552198">
          <w:marLeft w:val="0"/>
          <w:marRight w:val="0"/>
          <w:marTop w:val="0"/>
          <w:marBottom w:val="0"/>
          <w:divBdr>
            <w:top w:val="none" w:sz="0" w:space="0" w:color="auto"/>
            <w:left w:val="none" w:sz="0" w:space="0" w:color="auto"/>
            <w:bottom w:val="none" w:sz="0" w:space="0" w:color="auto"/>
            <w:right w:val="none" w:sz="0" w:space="0" w:color="auto"/>
          </w:divBdr>
          <w:divsChild>
            <w:div w:id="1062295886">
              <w:marLeft w:val="0"/>
              <w:marRight w:val="0"/>
              <w:marTop w:val="0"/>
              <w:marBottom w:val="0"/>
              <w:divBdr>
                <w:top w:val="none" w:sz="0" w:space="0" w:color="auto"/>
                <w:left w:val="none" w:sz="0" w:space="0" w:color="auto"/>
                <w:bottom w:val="none" w:sz="0" w:space="0" w:color="auto"/>
                <w:right w:val="none" w:sz="0" w:space="0" w:color="auto"/>
              </w:divBdr>
              <w:divsChild>
                <w:div w:id="576673137">
                  <w:marLeft w:val="0"/>
                  <w:marRight w:val="0"/>
                  <w:marTop w:val="0"/>
                  <w:marBottom w:val="0"/>
                  <w:divBdr>
                    <w:top w:val="none" w:sz="0" w:space="0" w:color="auto"/>
                    <w:left w:val="none" w:sz="0" w:space="0" w:color="auto"/>
                    <w:bottom w:val="none" w:sz="0" w:space="0" w:color="auto"/>
                    <w:right w:val="none" w:sz="0" w:space="0" w:color="auto"/>
                  </w:divBdr>
                </w:div>
                <w:div w:id="5134956">
                  <w:marLeft w:val="0"/>
                  <w:marRight w:val="0"/>
                  <w:marTop w:val="0"/>
                  <w:marBottom w:val="0"/>
                  <w:divBdr>
                    <w:top w:val="none" w:sz="0" w:space="0" w:color="auto"/>
                    <w:left w:val="none" w:sz="0" w:space="0" w:color="auto"/>
                    <w:bottom w:val="none" w:sz="0" w:space="0" w:color="auto"/>
                    <w:right w:val="none" w:sz="0" w:space="0" w:color="auto"/>
                  </w:divBdr>
                </w:div>
                <w:div w:id="1994288555">
                  <w:marLeft w:val="0"/>
                  <w:marRight w:val="0"/>
                  <w:marTop w:val="0"/>
                  <w:marBottom w:val="0"/>
                  <w:divBdr>
                    <w:top w:val="none" w:sz="0" w:space="0" w:color="auto"/>
                    <w:left w:val="none" w:sz="0" w:space="0" w:color="auto"/>
                    <w:bottom w:val="none" w:sz="0" w:space="0" w:color="auto"/>
                    <w:right w:val="none" w:sz="0" w:space="0" w:color="auto"/>
                  </w:divBdr>
                </w:div>
                <w:div w:id="1953588554">
                  <w:marLeft w:val="0"/>
                  <w:marRight w:val="0"/>
                  <w:marTop w:val="0"/>
                  <w:marBottom w:val="0"/>
                  <w:divBdr>
                    <w:top w:val="none" w:sz="0" w:space="0" w:color="auto"/>
                    <w:left w:val="none" w:sz="0" w:space="0" w:color="auto"/>
                    <w:bottom w:val="none" w:sz="0" w:space="0" w:color="auto"/>
                    <w:right w:val="none" w:sz="0" w:space="0" w:color="auto"/>
                  </w:divBdr>
                </w:div>
                <w:div w:id="20992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7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diagramDrawing" Target="diagrams/drawing1.xml"/><Relationship Id="rId5" Type="http://schemas.openxmlformats.org/officeDocument/2006/relationships/webSettings" Target="webSettings.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812C1A-5A87-46CB-B905-B89B111F080B}"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IN"/>
        </a:p>
      </dgm:t>
    </dgm:pt>
    <dgm:pt modelId="{E1FF4BCF-071B-4514-A0A6-7C92EC505421}">
      <dgm:prSet phldrT="[Text]" custT="1"/>
      <dgm:spPr/>
      <dgm:t>
        <a:bodyPr/>
        <a:lstStyle/>
        <a:p>
          <a:r>
            <a:rPr lang="en-IN" sz="700"/>
            <a:t>Recycle of Paper</a:t>
          </a:r>
        </a:p>
      </dgm:t>
    </dgm:pt>
    <dgm:pt modelId="{87B800E2-6F09-4CCA-BC17-006BD82B1019}" type="parTrans" cxnId="{5035DFEE-5378-46F3-AFD1-41F6EF07A90A}">
      <dgm:prSet/>
      <dgm:spPr/>
      <dgm:t>
        <a:bodyPr/>
        <a:lstStyle/>
        <a:p>
          <a:endParaRPr lang="en-IN"/>
        </a:p>
      </dgm:t>
    </dgm:pt>
    <dgm:pt modelId="{F43B65C8-2847-4325-AF0B-F6A9DECB4EF8}" type="sibTrans" cxnId="{5035DFEE-5378-46F3-AFD1-41F6EF07A90A}">
      <dgm:prSet/>
      <dgm:spPr/>
      <dgm:t>
        <a:bodyPr/>
        <a:lstStyle/>
        <a:p>
          <a:endParaRPr lang="en-IN"/>
        </a:p>
      </dgm:t>
    </dgm:pt>
    <dgm:pt modelId="{48FBB5FC-05E2-4465-8209-CC6676C858CB}">
      <dgm:prSet phldrT="[Text]" custT="1"/>
      <dgm:spPr/>
      <dgm:t>
        <a:bodyPr/>
        <a:lstStyle/>
        <a:p>
          <a:r>
            <a:rPr lang="en-IN" sz="700"/>
            <a:t>Research about Recycle of Paper</a:t>
          </a:r>
        </a:p>
      </dgm:t>
    </dgm:pt>
    <dgm:pt modelId="{B5C3BA61-24D2-4B7F-80A4-63F0DCDE4546}" type="parTrans" cxnId="{4BBD4B7D-CAEB-4B61-9E69-DEE8EB77CCBA}">
      <dgm:prSet/>
      <dgm:spPr/>
      <dgm:t>
        <a:bodyPr/>
        <a:lstStyle/>
        <a:p>
          <a:endParaRPr lang="en-IN"/>
        </a:p>
      </dgm:t>
    </dgm:pt>
    <dgm:pt modelId="{75E0A2A3-0FC1-4965-82C9-F38AF5849C74}" type="sibTrans" cxnId="{4BBD4B7D-CAEB-4B61-9E69-DEE8EB77CCBA}">
      <dgm:prSet/>
      <dgm:spPr/>
      <dgm:t>
        <a:bodyPr/>
        <a:lstStyle/>
        <a:p>
          <a:endParaRPr lang="en-IN"/>
        </a:p>
      </dgm:t>
    </dgm:pt>
    <dgm:pt modelId="{9A9709D4-43C6-4F1D-A1D7-6DC3D3691CA6}">
      <dgm:prSet phldrT="[Text]"/>
      <dgm:spPr/>
      <dgm:t>
        <a:bodyPr/>
        <a:lstStyle/>
        <a:p>
          <a:r>
            <a:rPr lang="en-IN"/>
            <a:t>Identifying relevant journal articles</a:t>
          </a:r>
        </a:p>
      </dgm:t>
    </dgm:pt>
    <dgm:pt modelId="{1EF96BBF-A9E8-495B-ABA7-4A67A709C7A7}" type="parTrans" cxnId="{6054EBCD-29DF-4E18-8EDA-6BB90BC4D470}">
      <dgm:prSet/>
      <dgm:spPr/>
      <dgm:t>
        <a:bodyPr/>
        <a:lstStyle/>
        <a:p>
          <a:endParaRPr lang="en-IN"/>
        </a:p>
      </dgm:t>
    </dgm:pt>
    <dgm:pt modelId="{DB1C9D13-F270-46FC-BB4D-E49D8C9B7141}" type="sibTrans" cxnId="{6054EBCD-29DF-4E18-8EDA-6BB90BC4D470}">
      <dgm:prSet/>
      <dgm:spPr/>
      <dgm:t>
        <a:bodyPr/>
        <a:lstStyle/>
        <a:p>
          <a:endParaRPr lang="en-IN"/>
        </a:p>
      </dgm:t>
    </dgm:pt>
    <dgm:pt modelId="{BA398905-0AE2-4454-B689-1A983360A5EB}">
      <dgm:prSet phldrT="[Text]"/>
      <dgm:spPr/>
      <dgm:t>
        <a:bodyPr/>
        <a:lstStyle/>
        <a:p>
          <a:r>
            <a:rPr lang="en-IN"/>
            <a:t>Reviewing relevant journal articles</a:t>
          </a:r>
        </a:p>
      </dgm:t>
    </dgm:pt>
    <dgm:pt modelId="{D2B6BD6D-EEDD-4F1D-8E5C-53FF74F4D62D}" type="parTrans" cxnId="{D51B6DAF-3E56-4207-9CA0-64C9708509B1}">
      <dgm:prSet/>
      <dgm:spPr/>
      <dgm:t>
        <a:bodyPr/>
        <a:lstStyle/>
        <a:p>
          <a:endParaRPr lang="en-IN"/>
        </a:p>
      </dgm:t>
    </dgm:pt>
    <dgm:pt modelId="{BF680FA1-CA7E-4B87-8779-2FB4E612BC19}" type="sibTrans" cxnId="{D51B6DAF-3E56-4207-9CA0-64C9708509B1}">
      <dgm:prSet/>
      <dgm:spPr/>
      <dgm:t>
        <a:bodyPr/>
        <a:lstStyle/>
        <a:p>
          <a:endParaRPr lang="en-IN"/>
        </a:p>
      </dgm:t>
    </dgm:pt>
    <dgm:pt modelId="{4FC7D277-FC3F-4148-99FE-0AE8FE5D6D30}">
      <dgm:prSet phldrT="[Text]" custT="1"/>
      <dgm:spPr/>
      <dgm:t>
        <a:bodyPr/>
        <a:lstStyle/>
        <a:p>
          <a:r>
            <a:rPr lang="en-IN" sz="700"/>
            <a:t>Research about chemical free recyling techniques</a:t>
          </a:r>
        </a:p>
      </dgm:t>
    </dgm:pt>
    <dgm:pt modelId="{E88CAB7B-6DBC-4A52-85D0-3ACB011ABDEA}" type="parTrans" cxnId="{C51D8292-1307-47DD-8978-AE923F51D9E2}">
      <dgm:prSet/>
      <dgm:spPr/>
      <dgm:t>
        <a:bodyPr/>
        <a:lstStyle/>
        <a:p>
          <a:endParaRPr lang="en-IN"/>
        </a:p>
      </dgm:t>
    </dgm:pt>
    <dgm:pt modelId="{14F05A50-2B6E-44DF-9AEA-474C64912CE2}" type="sibTrans" cxnId="{C51D8292-1307-47DD-8978-AE923F51D9E2}">
      <dgm:prSet/>
      <dgm:spPr/>
      <dgm:t>
        <a:bodyPr/>
        <a:lstStyle/>
        <a:p>
          <a:endParaRPr lang="en-IN"/>
        </a:p>
      </dgm:t>
    </dgm:pt>
    <dgm:pt modelId="{F22D143A-EB23-41A8-BAE6-6B030D74B6C4}">
      <dgm:prSet phldrT="[Text]"/>
      <dgm:spPr/>
      <dgm:t>
        <a:bodyPr/>
        <a:lstStyle/>
        <a:p>
          <a:r>
            <a:rPr lang="en-IN"/>
            <a:t>Identifying the techniques of recycling</a:t>
          </a:r>
        </a:p>
      </dgm:t>
    </dgm:pt>
    <dgm:pt modelId="{5FA04522-39FF-4EFA-8FAD-2EBAD0EBC46B}" type="parTrans" cxnId="{71B82ADB-49C5-47C9-9356-45EC43D98035}">
      <dgm:prSet/>
      <dgm:spPr/>
      <dgm:t>
        <a:bodyPr/>
        <a:lstStyle/>
        <a:p>
          <a:endParaRPr lang="en-IN"/>
        </a:p>
      </dgm:t>
    </dgm:pt>
    <dgm:pt modelId="{C86FF579-60DA-4672-93E9-A12F9DB0CCFC}" type="sibTrans" cxnId="{71B82ADB-49C5-47C9-9356-45EC43D98035}">
      <dgm:prSet/>
      <dgm:spPr/>
      <dgm:t>
        <a:bodyPr/>
        <a:lstStyle/>
        <a:p>
          <a:endParaRPr lang="en-IN"/>
        </a:p>
      </dgm:t>
    </dgm:pt>
    <dgm:pt modelId="{1AD6BB40-1861-4BBB-BE31-3CCF8A9A2DC4}">
      <dgm:prSet phldrT="[Text]" custT="1"/>
      <dgm:spPr/>
      <dgm:t>
        <a:bodyPr/>
        <a:lstStyle/>
        <a:p>
          <a:r>
            <a:rPr lang="en-IN" sz="700"/>
            <a:t>Interviewing participants</a:t>
          </a:r>
        </a:p>
      </dgm:t>
    </dgm:pt>
    <dgm:pt modelId="{499B51C5-9B8E-4777-9388-C4551150583D}" type="parTrans" cxnId="{EA939A8E-4A7C-4DD3-927E-DCD9FF061D07}">
      <dgm:prSet/>
      <dgm:spPr/>
      <dgm:t>
        <a:bodyPr/>
        <a:lstStyle/>
        <a:p>
          <a:endParaRPr lang="en-IN"/>
        </a:p>
      </dgm:t>
    </dgm:pt>
    <dgm:pt modelId="{419131D9-742C-43DF-928A-CC5886ED846F}" type="sibTrans" cxnId="{EA939A8E-4A7C-4DD3-927E-DCD9FF061D07}">
      <dgm:prSet/>
      <dgm:spPr/>
      <dgm:t>
        <a:bodyPr/>
        <a:lstStyle/>
        <a:p>
          <a:endParaRPr lang="en-IN"/>
        </a:p>
      </dgm:t>
    </dgm:pt>
    <dgm:pt modelId="{7A7740E0-4556-4CB3-B70B-7AFE8DADD789}">
      <dgm:prSet phldrT="[Text]" custT="1"/>
      <dgm:spPr/>
      <dgm:t>
        <a:bodyPr/>
        <a:lstStyle/>
        <a:p>
          <a:r>
            <a:rPr lang="en-IN" sz="700"/>
            <a:t>Writing final project report</a:t>
          </a:r>
        </a:p>
      </dgm:t>
    </dgm:pt>
    <dgm:pt modelId="{0AFFDAD8-7264-4949-9930-97350AB6EC4C}" type="parTrans" cxnId="{B784E55E-3352-463C-B2C6-DD1E8F282FFE}">
      <dgm:prSet/>
      <dgm:spPr/>
      <dgm:t>
        <a:bodyPr/>
        <a:lstStyle/>
        <a:p>
          <a:endParaRPr lang="en-IN"/>
        </a:p>
      </dgm:t>
    </dgm:pt>
    <dgm:pt modelId="{5CFD5C9F-0722-4492-9B9E-1C8A42B01706}" type="sibTrans" cxnId="{B784E55E-3352-463C-B2C6-DD1E8F282FFE}">
      <dgm:prSet/>
      <dgm:spPr/>
      <dgm:t>
        <a:bodyPr/>
        <a:lstStyle/>
        <a:p>
          <a:endParaRPr lang="en-IN"/>
        </a:p>
      </dgm:t>
    </dgm:pt>
    <dgm:pt modelId="{A887AAE0-0589-474C-8FDA-A472602D9A40}">
      <dgm:prSet phldrT="[Text]"/>
      <dgm:spPr/>
      <dgm:t>
        <a:bodyPr/>
        <a:lstStyle/>
        <a:p>
          <a:r>
            <a:rPr lang="en-IN"/>
            <a:t>Determining the effective techniques for recycling paper</a:t>
          </a:r>
        </a:p>
      </dgm:t>
    </dgm:pt>
    <dgm:pt modelId="{8993BFB5-64FD-4678-A544-8E67FE4A36F6}" type="parTrans" cxnId="{82442C69-E3B6-4E5E-93F4-0EBB24FEB87B}">
      <dgm:prSet/>
      <dgm:spPr/>
      <dgm:t>
        <a:bodyPr/>
        <a:lstStyle/>
        <a:p>
          <a:endParaRPr lang="en-IN"/>
        </a:p>
      </dgm:t>
    </dgm:pt>
    <dgm:pt modelId="{99307201-5F37-4D38-ABCF-0E236C0507BC}" type="sibTrans" cxnId="{82442C69-E3B6-4E5E-93F4-0EBB24FEB87B}">
      <dgm:prSet/>
      <dgm:spPr/>
      <dgm:t>
        <a:bodyPr/>
        <a:lstStyle/>
        <a:p>
          <a:endParaRPr lang="en-IN"/>
        </a:p>
      </dgm:t>
    </dgm:pt>
    <dgm:pt modelId="{2FE9BD8D-1010-491C-846B-FD4A6010041D}">
      <dgm:prSet phldrT="[Text]"/>
      <dgm:spPr/>
      <dgm:t>
        <a:bodyPr/>
        <a:lstStyle/>
        <a:p>
          <a:r>
            <a:rPr lang="en-IN"/>
            <a:t>Reporting on the entire project</a:t>
          </a:r>
        </a:p>
      </dgm:t>
    </dgm:pt>
    <dgm:pt modelId="{9EED73BD-1D79-4C61-B8F0-892155AC2DED}" type="parTrans" cxnId="{1700A5E7-3668-4ABA-9FE9-43344742E30D}">
      <dgm:prSet/>
      <dgm:spPr/>
      <dgm:t>
        <a:bodyPr/>
        <a:lstStyle/>
        <a:p>
          <a:endParaRPr lang="en-IN"/>
        </a:p>
      </dgm:t>
    </dgm:pt>
    <dgm:pt modelId="{66AC381C-207D-4FD3-A195-8B53FA030BEA}" type="sibTrans" cxnId="{1700A5E7-3668-4ABA-9FE9-43344742E30D}">
      <dgm:prSet/>
      <dgm:spPr/>
      <dgm:t>
        <a:bodyPr/>
        <a:lstStyle/>
        <a:p>
          <a:endParaRPr lang="en-IN"/>
        </a:p>
      </dgm:t>
    </dgm:pt>
    <dgm:pt modelId="{5AD123F8-0591-4185-87DD-CE5854186819}">
      <dgm:prSet phldrT="[Text]"/>
      <dgm:spPr/>
      <dgm:t>
        <a:bodyPr/>
        <a:lstStyle/>
        <a:p>
          <a:r>
            <a:rPr lang="en-IN"/>
            <a:t>Recommending the implementation of identified technique</a:t>
          </a:r>
        </a:p>
      </dgm:t>
    </dgm:pt>
    <dgm:pt modelId="{3CB7D70D-1080-4EB2-971B-1C4368D9E358}" type="parTrans" cxnId="{056D858A-6C3C-4C91-8E3F-8F9D548F4DAC}">
      <dgm:prSet/>
      <dgm:spPr/>
      <dgm:t>
        <a:bodyPr/>
        <a:lstStyle/>
        <a:p>
          <a:endParaRPr lang="en-IN"/>
        </a:p>
      </dgm:t>
    </dgm:pt>
    <dgm:pt modelId="{011606D5-234B-4B5D-B4E3-86AFD81FD6E3}" type="sibTrans" cxnId="{056D858A-6C3C-4C91-8E3F-8F9D548F4DAC}">
      <dgm:prSet/>
      <dgm:spPr/>
      <dgm:t>
        <a:bodyPr/>
        <a:lstStyle/>
        <a:p>
          <a:endParaRPr lang="en-IN"/>
        </a:p>
      </dgm:t>
    </dgm:pt>
    <dgm:pt modelId="{1E4548A3-D81B-4AB3-B990-2FC8C77F64A1}">
      <dgm:prSet phldrT="[Text]"/>
      <dgm:spPr/>
      <dgm:t>
        <a:bodyPr/>
        <a:lstStyle/>
        <a:p>
          <a:r>
            <a:rPr lang="en-IN"/>
            <a:t>Recruiting participants and sending questionaires</a:t>
          </a:r>
        </a:p>
      </dgm:t>
    </dgm:pt>
    <dgm:pt modelId="{BEBBB301-5214-4D56-A35B-30D2574F75FC}" type="parTrans" cxnId="{7968486E-D10C-4517-A6C0-2515503F5EF0}">
      <dgm:prSet/>
      <dgm:spPr/>
      <dgm:t>
        <a:bodyPr/>
        <a:lstStyle/>
        <a:p>
          <a:endParaRPr lang="en-IN"/>
        </a:p>
      </dgm:t>
    </dgm:pt>
    <dgm:pt modelId="{984DDE8D-38CE-407F-8B05-B8D61BC31DD3}" type="sibTrans" cxnId="{7968486E-D10C-4517-A6C0-2515503F5EF0}">
      <dgm:prSet/>
      <dgm:spPr/>
      <dgm:t>
        <a:bodyPr/>
        <a:lstStyle/>
        <a:p>
          <a:endParaRPr lang="en-IN"/>
        </a:p>
      </dgm:t>
    </dgm:pt>
    <dgm:pt modelId="{BF882E79-10A5-4615-8A06-23ADA2F497DC}">
      <dgm:prSet phldrT="[Text]"/>
      <dgm:spPr/>
      <dgm:t>
        <a:bodyPr/>
        <a:lstStyle/>
        <a:p>
          <a:r>
            <a:rPr lang="en-IN"/>
            <a:t>Conducting data analysis</a:t>
          </a:r>
        </a:p>
      </dgm:t>
    </dgm:pt>
    <dgm:pt modelId="{9DFD72DB-8FBB-491A-8F10-A0C9A065DA40}" type="parTrans" cxnId="{B65FF305-84E9-4387-A9A6-1532614F5824}">
      <dgm:prSet/>
      <dgm:spPr/>
      <dgm:t>
        <a:bodyPr/>
        <a:lstStyle/>
        <a:p>
          <a:endParaRPr lang="en-IN"/>
        </a:p>
      </dgm:t>
    </dgm:pt>
    <dgm:pt modelId="{53C3D14D-7FA4-4788-9408-D86927CA1BCD}" type="sibTrans" cxnId="{B65FF305-84E9-4387-A9A6-1532614F5824}">
      <dgm:prSet/>
      <dgm:spPr/>
      <dgm:t>
        <a:bodyPr/>
        <a:lstStyle/>
        <a:p>
          <a:endParaRPr lang="en-IN"/>
        </a:p>
      </dgm:t>
    </dgm:pt>
    <dgm:pt modelId="{7C318992-C98A-44D0-96E6-A9103426B412}" type="pres">
      <dgm:prSet presAssocID="{28812C1A-5A87-46CB-B905-B89B111F080B}" presName="hierChild1" presStyleCnt="0">
        <dgm:presLayoutVars>
          <dgm:chPref val="1"/>
          <dgm:dir/>
          <dgm:animOne val="branch"/>
          <dgm:animLvl val="lvl"/>
          <dgm:resizeHandles/>
        </dgm:presLayoutVars>
      </dgm:prSet>
      <dgm:spPr/>
      <dgm:t>
        <a:bodyPr/>
        <a:lstStyle/>
        <a:p>
          <a:endParaRPr lang="en-US"/>
        </a:p>
      </dgm:t>
    </dgm:pt>
    <dgm:pt modelId="{D32DEB79-1C16-44BF-B75A-7526BC06E2C4}" type="pres">
      <dgm:prSet presAssocID="{E1FF4BCF-071B-4514-A0A6-7C92EC505421}" presName="hierRoot1" presStyleCnt="0"/>
      <dgm:spPr/>
    </dgm:pt>
    <dgm:pt modelId="{5F6AA323-4F9D-4882-8721-ADA5B6B2A35A}" type="pres">
      <dgm:prSet presAssocID="{E1FF4BCF-071B-4514-A0A6-7C92EC505421}" presName="composite" presStyleCnt="0"/>
      <dgm:spPr/>
    </dgm:pt>
    <dgm:pt modelId="{3F6E38F7-32DC-4484-AFDD-BC1365A3EB04}" type="pres">
      <dgm:prSet presAssocID="{E1FF4BCF-071B-4514-A0A6-7C92EC505421}" presName="background" presStyleLbl="node0" presStyleIdx="0" presStyleCnt="1"/>
      <dgm:spPr/>
    </dgm:pt>
    <dgm:pt modelId="{FF8D36B9-2DFA-4A1A-AD44-EA6F9D1CDB56}" type="pres">
      <dgm:prSet presAssocID="{E1FF4BCF-071B-4514-A0A6-7C92EC505421}" presName="text" presStyleLbl="fgAcc0" presStyleIdx="0" presStyleCnt="1">
        <dgm:presLayoutVars>
          <dgm:chPref val="3"/>
        </dgm:presLayoutVars>
      </dgm:prSet>
      <dgm:spPr/>
      <dgm:t>
        <a:bodyPr/>
        <a:lstStyle/>
        <a:p>
          <a:endParaRPr lang="en-IN"/>
        </a:p>
      </dgm:t>
    </dgm:pt>
    <dgm:pt modelId="{118230F1-F490-4B4A-BC85-E31FFF1E7D63}" type="pres">
      <dgm:prSet presAssocID="{E1FF4BCF-071B-4514-A0A6-7C92EC505421}" presName="hierChild2" presStyleCnt="0"/>
      <dgm:spPr/>
    </dgm:pt>
    <dgm:pt modelId="{8C96E7CB-3562-48B0-B035-4058542AF83B}" type="pres">
      <dgm:prSet presAssocID="{B5C3BA61-24D2-4B7F-80A4-63F0DCDE4546}" presName="Name10" presStyleLbl="parChTrans1D2" presStyleIdx="0" presStyleCnt="4"/>
      <dgm:spPr/>
      <dgm:t>
        <a:bodyPr/>
        <a:lstStyle/>
        <a:p>
          <a:endParaRPr lang="en-US"/>
        </a:p>
      </dgm:t>
    </dgm:pt>
    <dgm:pt modelId="{AED1A090-D465-4538-9D10-A087A0185F84}" type="pres">
      <dgm:prSet presAssocID="{48FBB5FC-05E2-4465-8209-CC6676C858CB}" presName="hierRoot2" presStyleCnt="0"/>
      <dgm:spPr/>
    </dgm:pt>
    <dgm:pt modelId="{682FE228-0C3B-43EB-A73D-F86FDB00CC42}" type="pres">
      <dgm:prSet presAssocID="{48FBB5FC-05E2-4465-8209-CC6676C858CB}" presName="composite2" presStyleCnt="0"/>
      <dgm:spPr/>
    </dgm:pt>
    <dgm:pt modelId="{8FE3AB2E-C432-4DD9-B0BC-0571E8374AEF}" type="pres">
      <dgm:prSet presAssocID="{48FBB5FC-05E2-4465-8209-CC6676C858CB}" presName="background2" presStyleLbl="node2" presStyleIdx="0" presStyleCnt="4"/>
      <dgm:spPr/>
    </dgm:pt>
    <dgm:pt modelId="{DE4890C0-1573-4B13-A75F-F8ECD5B0FDB3}" type="pres">
      <dgm:prSet presAssocID="{48FBB5FC-05E2-4465-8209-CC6676C858CB}" presName="text2" presStyleLbl="fgAcc2" presStyleIdx="0" presStyleCnt="4">
        <dgm:presLayoutVars>
          <dgm:chPref val="3"/>
        </dgm:presLayoutVars>
      </dgm:prSet>
      <dgm:spPr/>
      <dgm:t>
        <a:bodyPr/>
        <a:lstStyle/>
        <a:p>
          <a:endParaRPr lang="en-IN"/>
        </a:p>
      </dgm:t>
    </dgm:pt>
    <dgm:pt modelId="{5804E6A3-CE12-446F-9ACE-6794BE2074EE}" type="pres">
      <dgm:prSet presAssocID="{48FBB5FC-05E2-4465-8209-CC6676C858CB}" presName="hierChild3" presStyleCnt="0"/>
      <dgm:spPr/>
    </dgm:pt>
    <dgm:pt modelId="{C9979879-E34B-4521-9CE4-02B2CBB44FB3}" type="pres">
      <dgm:prSet presAssocID="{1EF96BBF-A9E8-495B-ABA7-4A67A709C7A7}" presName="Name17" presStyleLbl="parChTrans1D3" presStyleIdx="0" presStyleCnt="8"/>
      <dgm:spPr/>
      <dgm:t>
        <a:bodyPr/>
        <a:lstStyle/>
        <a:p>
          <a:endParaRPr lang="en-US"/>
        </a:p>
      </dgm:t>
    </dgm:pt>
    <dgm:pt modelId="{2C7031D7-C17F-47B1-A6CC-C44405DBEE60}" type="pres">
      <dgm:prSet presAssocID="{9A9709D4-43C6-4F1D-A1D7-6DC3D3691CA6}" presName="hierRoot3" presStyleCnt="0"/>
      <dgm:spPr/>
    </dgm:pt>
    <dgm:pt modelId="{67315924-3EF7-49CD-94B8-2777CD249941}" type="pres">
      <dgm:prSet presAssocID="{9A9709D4-43C6-4F1D-A1D7-6DC3D3691CA6}" presName="composite3" presStyleCnt="0"/>
      <dgm:spPr/>
    </dgm:pt>
    <dgm:pt modelId="{096F99C7-F9E5-4650-B124-2B41715B1429}" type="pres">
      <dgm:prSet presAssocID="{9A9709D4-43C6-4F1D-A1D7-6DC3D3691CA6}" presName="background3" presStyleLbl="node3" presStyleIdx="0" presStyleCnt="8"/>
      <dgm:spPr/>
    </dgm:pt>
    <dgm:pt modelId="{A05406A5-8884-481B-B94C-5AC605D6F54D}" type="pres">
      <dgm:prSet presAssocID="{9A9709D4-43C6-4F1D-A1D7-6DC3D3691CA6}" presName="text3" presStyleLbl="fgAcc3" presStyleIdx="0" presStyleCnt="8">
        <dgm:presLayoutVars>
          <dgm:chPref val="3"/>
        </dgm:presLayoutVars>
      </dgm:prSet>
      <dgm:spPr/>
      <dgm:t>
        <a:bodyPr/>
        <a:lstStyle/>
        <a:p>
          <a:endParaRPr lang="en-US"/>
        </a:p>
      </dgm:t>
    </dgm:pt>
    <dgm:pt modelId="{843726D6-11BF-45ED-BB07-A3FD2078AC7E}" type="pres">
      <dgm:prSet presAssocID="{9A9709D4-43C6-4F1D-A1D7-6DC3D3691CA6}" presName="hierChild4" presStyleCnt="0"/>
      <dgm:spPr/>
    </dgm:pt>
    <dgm:pt modelId="{280FA31F-8449-4DDF-BF6B-406847A5BB5C}" type="pres">
      <dgm:prSet presAssocID="{D2B6BD6D-EEDD-4F1D-8E5C-53FF74F4D62D}" presName="Name17" presStyleLbl="parChTrans1D3" presStyleIdx="1" presStyleCnt="8"/>
      <dgm:spPr/>
      <dgm:t>
        <a:bodyPr/>
        <a:lstStyle/>
        <a:p>
          <a:endParaRPr lang="en-US"/>
        </a:p>
      </dgm:t>
    </dgm:pt>
    <dgm:pt modelId="{EBEF4F76-9BE0-4B29-8401-0FA2C610E889}" type="pres">
      <dgm:prSet presAssocID="{BA398905-0AE2-4454-B689-1A983360A5EB}" presName="hierRoot3" presStyleCnt="0"/>
      <dgm:spPr/>
    </dgm:pt>
    <dgm:pt modelId="{CD866253-84EB-4F61-89A4-D501483B1948}" type="pres">
      <dgm:prSet presAssocID="{BA398905-0AE2-4454-B689-1A983360A5EB}" presName="composite3" presStyleCnt="0"/>
      <dgm:spPr/>
    </dgm:pt>
    <dgm:pt modelId="{DF784CE6-9A28-41C1-9D84-445887D5B40C}" type="pres">
      <dgm:prSet presAssocID="{BA398905-0AE2-4454-B689-1A983360A5EB}" presName="background3" presStyleLbl="node3" presStyleIdx="1" presStyleCnt="8"/>
      <dgm:spPr/>
    </dgm:pt>
    <dgm:pt modelId="{42B88FBC-85F9-4DD4-8086-3CBCDDD8382E}" type="pres">
      <dgm:prSet presAssocID="{BA398905-0AE2-4454-B689-1A983360A5EB}" presName="text3" presStyleLbl="fgAcc3" presStyleIdx="1" presStyleCnt="8">
        <dgm:presLayoutVars>
          <dgm:chPref val="3"/>
        </dgm:presLayoutVars>
      </dgm:prSet>
      <dgm:spPr/>
      <dgm:t>
        <a:bodyPr/>
        <a:lstStyle/>
        <a:p>
          <a:endParaRPr lang="en-US"/>
        </a:p>
      </dgm:t>
    </dgm:pt>
    <dgm:pt modelId="{F352DED9-62FF-4840-AA60-4B17AE789E65}" type="pres">
      <dgm:prSet presAssocID="{BA398905-0AE2-4454-B689-1A983360A5EB}" presName="hierChild4" presStyleCnt="0"/>
      <dgm:spPr/>
    </dgm:pt>
    <dgm:pt modelId="{0F77A5AA-7DBF-4C5C-BAF3-352E75D6FF37}" type="pres">
      <dgm:prSet presAssocID="{E88CAB7B-6DBC-4A52-85D0-3ACB011ABDEA}" presName="Name10" presStyleLbl="parChTrans1D2" presStyleIdx="1" presStyleCnt="4"/>
      <dgm:spPr/>
      <dgm:t>
        <a:bodyPr/>
        <a:lstStyle/>
        <a:p>
          <a:endParaRPr lang="en-US"/>
        </a:p>
      </dgm:t>
    </dgm:pt>
    <dgm:pt modelId="{C4FAFBAA-8978-467A-AD1E-4B0B00D58308}" type="pres">
      <dgm:prSet presAssocID="{4FC7D277-FC3F-4148-99FE-0AE8FE5D6D30}" presName="hierRoot2" presStyleCnt="0"/>
      <dgm:spPr/>
    </dgm:pt>
    <dgm:pt modelId="{FE04F6E3-4CD6-4DE6-943D-3773B890E45B}" type="pres">
      <dgm:prSet presAssocID="{4FC7D277-FC3F-4148-99FE-0AE8FE5D6D30}" presName="composite2" presStyleCnt="0"/>
      <dgm:spPr/>
    </dgm:pt>
    <dgm:pt modelId="{E15ED775-3F86-4BAA-81CA-E9E472BB8304}" type="pres">
      <dgm:prSet presAssocID="{4FC7D277-FC3F-4148-99FE-0AE8FE5D6D30}" presName="background2" presStyleLbl="node2" presStyleIdx="1" presStyleCnt="4"/>
      <dgm:spPr/>
    </dgm:pt>
    <dgm:pt modelId="{0102212B-FF3E-44A3-A9A4-6BB6BF60D5EF}" type="pres">
      <dgm:prSet presAssocID="{4FC7D277-FC3F-4148-99FE-0AE8FE5D6D30}" presName="text2" presStyleLbl="fgAcc2" presStyleIdx="1" presStyleCnt="4">
        <dgm:presLayoutVars>
          <dgm:chPref val="3"/>
        </dgm:presLayoutVars>
      </dgm:prSet>
      <dgm:spPr/>
      <dgm:t>
        <a:bodyPr/>
        <a:lstStyle/>
        <a:p>
          <a:endParaRPr lang="en-IN"/>
        </a:p>
      </dgm:t>
    </dgm:pt>
    <dgm:pt modelId="{C2702600-AB20-46D0-A69D-C4C3FF2B7CA7}" type="pres">
      <dgm:prSet presAssocID="{4FC7D277-FC3F-4148-99FE-0AE8FE5D6D30}" presName="hierChild3" presStyleCnt="0"/>
      <dgm:spPr/>
    </dgm:pt>
    <dgm:pt modelId="{A3F96FF2-B818-4352-B58D-3E60B6A3DB1D}" type="pres">
      <dgm:prSet presAssocID="{5FA04522-39FF-4EFA-8FAD-2EBAD0EBC46B}" presName="Name17" presStyleLbl="parChTrans1D3" presStyleIdx="2" presStyleCnt="8"/>
      <dgm:spPr/>
      <dgm:t>
        <a:bodyPr/>
        <a:lstStyle/>
        <a:p>
          <a:endParaRPr lang="en-US"/>
        </a:p>
      </dgm:t>
    </dgm:pt>
    <dgm:pt modelId="{0D663AAC-1A0F-4919-A8FD-46832947EE78}" type="pres">
      <dgm:prSet presAssocID="{F22D143A-EB23-41A8-BAE6-6B030D74B6C4}" presName="hierRoot3" presStyleCnt="0"/>
      <dgm:spPr/>
    </dgm:pt>
    <dgm:pt modelId="{D1DD3286-A080-47A7-8CD8-DF07B50B5393}" type="pres">
      <dgm:prSet presAssocID="{F22D143A-EB23-41A8-BAE6-6B030D74B6C4}" presName="composite3" presStyleCnt="0"/>
      <dgm:spPr/>
    </dgm:pt>
    <dgm:pt modelId="{34AA0BDE-7C37-4707-BDCF-58FBEC782ED7}" type="pres">
      <dgm:prSet presAssocID="{F22D143A-EB23-41A8-BAE6-6B030D74B6C4}" presName="background3" presStyleLbl="node3" presStyleIdx="2" presStyleCnt="8"/>
      <dgm:spPr/>
    </dgm:pt>
    <dgm:pt modelId="{F0B31112-6676-4C61-B978-AF854AE3301C}" type="pres">
      <dgm:prSet presAssocID="{F22D143A-EB23-41A8-BAE6-6B030D74B6C4}" presName="text3" presStyleLbl="fgAcc3" presStyleIdx="2" presStyleCnt="8">
        <dgm:presLayoutVars>
          <dgm:chPref val="3"/>
        </dgm:presLayoutVars>
      </dgm:prSet>
      <dgm:spPr/>
      <dgm:t>
        <a:bodyPr/>
        <a:lstStyle/>
        <a:p>
          <a:endParaRPr lang="en-IN"/>
        </a:p>
      </dgm:t>
    </dgm:pt>
    <dgm:pt modelId="{7871B1CC-F472-4AAC-BB39-DC561DC0641F}" type="pres">
      <dgm:prSet presAssocID="{F22D143A-EB23-41A8-BAE6-6B030D74B6C4}" presName="hierChild4" presStyleCnt="0"/>
      <dgm:spPr/>
    </dgm:pt>
    <dgm:pt modelId="{015D7B78-A979-4B9C-8F8F-BAFB5A2E46E7}" type="pres">
      <dgm:prSet presAssocID="{8993BFB5-64FD-4678-A544-8E67FE4A36F6}" presName="Name17" presStyleLbl="parChTrans1D3" presStyleIdx="3" presStyleCnt="8"/>
      <dgm:spPr/>
      <dgm:t>
        <a:bodyPr/>
        <a:lstStyle/>
        <a:p>
          <a:endParaRPr lang="en-US"/>
        </a:p>
      </dgm:t>
    </dgm:pt>
    <dgm:pt modelId="{287ABD7D-6429-4F95-B1B4-5D84C6FAADCE}" type="pres">
      <dgm:prSet presAssocID="{A887AAE0-0589-474C-8FDA-A472602D9A40}" presName="hierRoot3" presStyleCnt="0"/>
      <dgm:spPr/>
    </dgm:pt>
    <dgm:pt modelId="{4DDC28A8-DB1E-459D-81D8-67F27FD073DD}" type="pres">
      <dgm:prSet presAssocID="{A887AAE0-0589-474C-8FDA-A472602D9A40}" presName="composite3" presStyleCnt="0"/>
      <dgm:spPr/>
    </dgm:pt>
    <dgm:pt modelId="{B2ABF2B7-D40F-4AA4-A103-8A05820E0DD8}" type="pres">
      <dgm:prSet presAssocID="{A887AAE0-0589-474C-8FDA-A472602D9A40}" presName="background3" presStyleLbl="node3" presStyleIdx="3" presStyleCnt="8"/>
      <dgm:spPr/>
    </dgm:pt>
    <dgm:pt modelId="{4D857571-9650-4D94-9D37-AC6C9ABBDA1D}" type="pres">
      <dgm:prSet presAssocID="{A887AAE0-0589-474C-8FDA-A472602D9A40}" presName="text3" presStyleLbl="fgAcc3" presStyleIdx="3" presStyleCnt="8">
        <dgm:presLayoutVars>
          <dgm:chPref val="3"/>
        </dgm:presLayoutVars>
      </dgm:prSet>
      <dgm:spPr/>
      <dgm:t>
        <a:bodyPr/>
        <a:lstStyle/>
        <a:p>
          <a:endParaRPr lang="en-US"/>
        </a:p>
      </dgm:t>
    </dgm:pt>
    <dgm:pt modelId="{FAF98EA1-9361-48C6-8DBA-D845DDCBB62A}" type="pres">
      <dgm:prSet presAssocID="{A887AAE0-0589-474C-8FDA-A472602D9A40}" presName="hierChild4" presStyleCnt="0"/>
      <dgm:spPr/>
    </dgm:pt>
    <dgm:pt modelId="{FA9C4C98-CFED-46C4-9225-676383A019AA}" type="pres">
      <dgm:prSet presAssocID="{499B51C5-9B8E-4777-9388-C4551150583D}" presName="Name10" presStyleLbl="parChTrans1D2" presStyleIdx="2" presStyleCnt="4"/>
      <dgm:spPr/>
      <dgm:t>
        <a:bodyPr/>
        <a:lstStyle/>
        <a:p>
          <a:endParaRPr lang="en-US"/>
        </a:p>
      </dgm:t>
    </dgm:pt>
    <dgm:pt modelId="{E2FAFE2E-3A80-46DE-94C7-E3F65820A8D8}" type="pres">
      <dgm:prSet presAssocID="{1AD6BB40-1861-4BBB-BE31-3CCF8A9A2DC4}" presName="hierRoot2" presStyleCnt="0"/>
      <dgm:spPr/>
    </dgm:pt>
    <dgm:pt modelId="{BBF5BE28-4567-4142-864C-4F89272D6B0B}" type="pres">
      <dgm:prSet presAssocID="{1AD6BB40-1861-4BBB-BE31-3CCF8A9A2DC4}" presName="composite2" presStyleCnt="0"/>
      <dgm:spPr/>
    </dgm:pt>
    <dgm:pt modelId="{C9FFB27B-D397-4F08-AD70-1B6379BB659A}" type="pres">
      <dgm:prSet presAssocID="{1AD6BB40-1861-4BBB-BE31-3CCF8A9A2DC4}" presName="background2" presStyleLbl="node2" presStyleIdx="2" presStyleCnt="4"/>
      <dgm:spPr/>
    </dgm:pt>
    <dgm:pt modelId="{19CAA74C-9BE3-46DF-BAAD-F230BEA77ED9}" type="pres">
      <dgm:prSet presAssocID="{1AD6BB40-1861-4BBB-BE31-3CCF8A9A2DC4}" presName="text2" presStyleLbl="fgAcc2" presStyleIdx="2" presStyleCnt="4">
        <dgm:presLayoutVars>
          <dgm:chPref val="3"/>
        </dgm:presLayoutVars>
      </dgm:prSet>
      <dgm:spPr/>
      <dgm:t>
        <a:bodyPr/>
        <a:lstStyle/>
        <a:p>
          <a:endParaRPr lang="en-IN"/>
        </a:p>
      </dgm:t>
    </dgm:pt>
    <dgm:pt modelId="{0D6E2D70-3778-43E9-B487-A271E0B0F305}" type="pres">
      <dgm:prSet presAssocID="{1AD6BB40-1861-4BBB-BE31-3CCF8A9A2DC4}" presName="hierChild3" presStyleCnt="0"/>
      <dgm:spPr/>
    </dgm:pt>
    <dgm:pt modelId="{975CAF6A-9D7E-49ED-B58A-A6BFB57BB9E2}" type="pres">
      <dgm:prSet presAssocID="{BEBBB301-5214-4D56-A35B-30D2574F75FC}" presName="Name17" presStyleLbl="parChTrans1D3" presStyleIdx="4" presStyleCnt="8"/>
      <dgm:spPr/>
      <dgm:t>
        <a:bodyPr/>
        <a:lstStyle/>
        <a:p>
          <a:endParaRPr lang="en-US"/>
        </a:p>
      </dgm:t>
    </dgm:pt>
    <dgm:pt modelId="{DEC4FD84-8C77-4955-9333-583540019691}" type="pres">
      <dgm:prSet presAssocID="{1E4548A3-D81B-4AB3-B990-2FC8C77F64A1}" presName="hierRoot3" presStyleCnt="0"/>
      <dgm:spPr/>
    </dgm:pt>
    <dgm:pt modelId="{A1F177EE-2447-4DD7-8332-2A8F97B21C34}" type="pres">
      <dgm:prSet presAssocID="{1E4548A3-D81B-4AB3-B990-2FC8C77F64A1}" presName="composite3" presStyleCnt="0"/>
      <dgm:spPr/>
    </dgm:pt>
    <dgm:pt modelId="{7D711D3E-4726-4758-AEFA-45A7D0AE90E5}" type="pres">
      <dgm:prSet presAssocID="{1E4548A3-D81B-4AB3-B990-2FC8C77F64A1}" presName="background3" presStyleLbl="node3" presStyleIdx="4" presStyleCnt="8"/>
      <dgm:spPr/>
    </dgm:pt>
    <dgm:pt modelId="{6EA44527-17ED-4043-9F5B-95AE61D99865}" type="pres">
      <dgm:prSet presAssocID="{1E4548A3-D81B-4AB3-B990-2FC8C77F64A1}" presName="text3" presStyleLbl="fgAcc3" presStyleIdx="4" presStyleCnt="8">
        <dgm:presLayoutVars>
          <dgm:chPref val="3"/>
        </dgm:presLayoutVars>
      </dgm:prSet>
      <dgm:spPr/>
      <dgm:t>
        <a:bodyPr/>
        <a:lstStyle/>
        <a:p>
          <a:endParaRPr lang="en-IN"/>
        </a:p>
      </dgm:t>
    </dgm:pt>
    <dgm:pt modelId="{EB22AA5B-E0DF-41B0-ABD2-A6F8E575FE80}" type="pres">
      <dgm:prSet presAssocID="{1E4548A3-D81B-4AB3-B990-2FC8C77F64A1}" presName="hierChild4" presStyleCnt="0"/>
      <dgm:spPr/>
    </dgm:pt>
    <dgm:pt modelId="{6373BF3B-35FB-4071-8010-1FC724608B93}" type="pres">
      <dgm:prSet presAssocID="{9DFD72DB-8FBB-491A-8F10-A0C9A065DA40}" presName="Name17" presStyleLbl="parChTrans1D3" presStyleIdx="5" presStyleCnt="8"/>
      <dgm:spPr/>
      <dgm:t>
        <a:bodyPr/>
        <a:lstStyle/>
        <a:p>
          <a:endParaRPr lang="en-US"/>
        </a:p>
      </dgm:t>
    </dgm:pt>
    <dgm:pt modelId="{ADB7A0F0-B259-4944-8C47-2328B05207A5}" type="pres">
      <dgm:prSet presAssocID="{BF882E79-10A5-4615-8A06-23ADA2F497DC}" presName="hierRoot3" presStyleCnt="0"/>
      <dgm:spPr/>
    </dgm:pt>
    <dgm:pt modelId="{D76C24CB-431E-4CE3-8E90-456D3D1686D2}" type="pres">
      <dgm:prSet presAssocID="{BF882E79-10A5-4615-8A06-23ADA2F497DC}" presName="composite3" presStyleCnt="0"/>
      <dgm:spPr/>
    </dgm:pt>
    <dgm:pt modelId="{B70308BB-E45B-40DC-8FE7-02F752BE2A5D}" type="pres">
      <dgm:prSet presAssocID="{BF882E79-10A5-4615-8A06-23ADA2F497DC}" presName="background3" presStyleLbl="node3" presStyleIdx="5" presStyleCnt="8"/>
      <dgm:spPr/>
    </dgm:pt>
    <dgm:pt modelId="{26028960-5BDF-4064-8332-BD2805B6C7C6}" type="pres">
      <dgm:prSet presAssocID="{BF882E79-10A5-4615-8A06-23ADA2F497DC}" presName="text3" presStyleLbl="fgAcc3" presStyleIdx="5" presStyleCnt="8">
        <dgm:presLayoutVars>
          <dgm:chPref val="3"/>
        </dgm:presLayoutVars>
      </dgm:prSet>
      <dgm:spPr/>
      <dgm:t>
        <a:bodyPr/>
        <a:lstStyle/>
        <a:p>
          <a:endParaRPr lang="en-US"/>
        </a:p>
      </dgm:t>
    </dgm:pt>
    <dgm:pt modelId="{3B24A552-9651-4CD7-80D5-BC7A650300EB}" type="pres">
      <dgm:prSet presAssocID="{BF882E79-10A5-4615-8A06-23ADA2F497DC}" presName="hierChild4" presStyleCnt="0"/>
      <dgm:spPr/>
    </dgm:pt>
    <dgm:pt modelId="{AA8B1557-23F9-4F09-BEBC-540B43420FA0}" type="pres">
      <dgm:prSet presAssocID="{0AFFDAD8-7264-4949-9930-97350AB6EC4C}" presName="Name10" presStyleLbl="parChTrans1D2" presStyleIdx="3" presStyleCnt="4"/>
      <dgm:spPr/>
      <dgm:t>
        <a:bodyPr/>
        <a:lstStyle/>
        <a:p>
          <a:endParaRPr lang="en-US"/>
        </a:p>
      </dgm:t>
    </dgm:pt>
    <dgm:pt modelId="{C6391B77-F14C-4DF0-A7A1-A023BCAE6A83}" type="pres">
      <dgm:prSet presAssocID="{7A7740E0-4556-4CB3-B70B-7AFE8DADD789}" presName="hierRoot2" presStyleCnt="0"/>
      <dgm:spPr/>
    </dgm:pt>
    <dgm:pt modelId="{1AFEE421-285C-4446-9F47-DC8B9D7C21C9}" type="pres">
      <dgm:prSet presAssocID="{7A7740E0-4556-4CB3-B70B-7AFE8DADD789}" presName="composite2" presStyleCnt="0"/>
      <dgm:spPr/>
    </dgm:pt>
    <dgm:pt modelId="{DC06900D-6166-4628-8408-0A8B80918A29}" type="pres">
      <dgm:prSet presAssocID="{7A7740E0-4556-4CB3-B70B-7AFE8DADD789}" presName="background2" presStyleLbl="node2" presStyleIdx="3" presStyleCnt="4"/>
      <dgm:spPr/>
    </dgm:pt>
    <dgm:pt modelId="{74969090-0833-4F1B-9FDA-F59EB758B9D3}" type="pres">
      <dgm:prSet presAssocID="{7A7740E0-4556-4CB3-B70B-7AFE8DADD789}" presName="text2" presStyleLbl="fgAcc2" presStyleIdx="3" presStyleCnt="4">
        <dgm:presLayoutVars>
          <dgm:chPref val="3"/>
        </dgm:presLayoutVars>
      </dgm:prSet>
      <dgm:spPr/>
      <dgm:t>
        <a:bodyPr/>
        <a:lstStyle/>
        <a:p>
          <a:endParaRPr lang="en-IN"/>
        </a:p>
      </dgm:t>
    </dgm:pt>
    <dgm:pt modelId="{CF2C376C-6563-4952-B4A0-C8D67A7AC25D}" type="pres">
      <dgm:prSet presAssocID="{7A7740E0-4556-4CB3-B70B-7AFE8DADD789}" presName="hierChild3" presStyleCnt="0"/>
      <dgm:spPr/>
    </dgm:pt>
    <dgm:pt modelId="{5BE04699-5DFD-4FDD-A53C-C7EF26050A28}" type="pres">
      <dgm:prSet presAssocID="{9EED73BD-1D79-4C61-B8F0-892155AC2DED}" presName="Name17" presStyleLbl="parChTrans1D3" presStyleIdx="6" presStyleCnt="8"/>
      <dgm:spPr/>
      <dgm:t>
        <a:bodyPr/>
        <a:lstStyle/>
        <a:p>
          <a:endParaRPr lang="en-US"/>
        </a:p>
      </dgm:t>
    </dgm:pt>
    <dgm:pt modelId="{CD8C476B-B51D-4E0F-A700-5BCE72030C62}" type="pres">
      <dgm:prSet presAssocID="{2FE9BD8D-1010-491C-846B-FD4A6010041D}" presName="hierRoot3" presStyleCnt="0"/>
      <dgm:spPr/>
    </dgm:pt>
    <dgm:pt modelId="{C400FB9A-9BC2-48B1-8E80-D3761ABC400E}" type="pres">
      <dgm:prSet presAssocID="{2FE9BD8D-1010-491C-846B-FD4A6010041D}" presName="composite3" presStyleCnt="0"/>
      <dgm:spPr/>
    </dgm:pt>
    <dgm:pt modelId="{1C32004B-AD5A-48B0-8CDE-CF11BF71851E}" type="pres">
      <dgm:prSet presAssocID="{2FE9BD8D-1010-491C-846B-FD4A6010041D}" presName="background3" presStyleLbl="node3" presStyleIdx="6" presStyleCnt="8"/>
      <dgm:spPr/>
    </dgm:pt>
    <dgm:pt modelId="{2BE3584C-0385-4493-841A-2013E1FF789D}" type="pres">
      <dgm:prSet presAssocID="{2FE9BD8D-1010-491C-846B-FD4A6010041D}" presName="text3" presStyleLbl="fgAcc3" presStyleIdx="6" presStyleCnt="8">
        <dgm:presLayoutVars>
          <dgm:chPref val="3"/>
        </dgm:presLayoutVars>
      </dgm:prSet>
      <dgm:spPr/>
      <dgm:t>
        <a:bodyPr/>
        <a:lstStyle/>
        <a:p>
          <a:endParaRPr lang="en-IN"/>
        </a:p>
      </dgm:t>
    </dgm:pt>
    <dgm:pt modelId="{064FC662-EE81-4DD6-8E1A-7705820B0000}" type="pres">
      <dgm:prSet presAssocID="{2FE9BD8D-1010-491C-846B-FD4A6010041D}" presName="hierChild4" presStyleCnt="0"/>
      <dgm:spPr/>
    </dgm:pt>
    <dgm:pt modelId="{05B37C8D-56B0-4A3F-B71D-890D25AF0BD6}" type="pres">
      <dgm:prSet presAssocID="{3CB7D70D-1080-4EB2-971B-1C4368D9E358}" presName="Name17" presStyleLbl="parChTrans1D3" presStyleIdx="7" presStyleCnt="8"/>
      <dgm:spPr/>
      <dgm:t>
        <a:bodyPr/>
        <a:lstStyle/>
        <a:p>
          <a:endParaRPr lang="en-US"/>
        </a:p>
      </dgm:t>
    </dgm:pt>
    <dgm:pt modelId="{3B0822D0-A8BD-475E-BB76-AE8E336F1AF9}" type="pres">
      <dgm:prSet presAssocID="{5AD123F8-0591-4185-87DD-CE5854186819}" presName="hierRoot3" presStyleCnt="0"/>
      <dgm:spPr/>
    </dgm:pt>
    <dgm:pt modelId="{B7476081-B559-45C1-96BF-8699B9879215}" type="pres">
      <dgm:prSet presAssocID="{5AD123F8-0591-4185-87DD-CE5854186819}" presName="composite3" presStyleCnt="0"/>
      <dgm:spPr/>
    </dgm:pt>
    <dgm:pt modelId="{639E1B15-A066-4D61-8965-AAD48D97081E}" type="pres">
      <dgm:prSet presAssocID="{5AD123F8-0591-4185-87DD-CE5854186819}" presName="background3" presStyleLbl="node3" presStyleIdx="7" presStyleCnt="8"/>
      <dgm:spPr/>
    </dgm:pt>
    <dgm:pt modelId="{87687195-D646-4266-BBC3-281CFF0AB42D}" type="pres">
      <dgm:prSet presAssocID="{5AD123F8-0591-4185-87DD-CE5854186819}" presName="text3" presStyleLbl="fgAcc3" presStyleIdx="7" presStyleCnt="8">
        <dgm:presLayoutVars>
          <dgm:chPref val="3"/>
        </dgm:presLayoutVars>
      </dgm:prSet>
      <dgm:spPr/>
      <dgm:t>
        <a:bodyPr/>
        <a:lstStyle/>
        <a:p>
          <a:endParaRPr lang="en-IN"/>
        </a:p>
      </dgm:t>
    </dgm:pt>
    <dgm:pt modelId="{EA05893C-EB7E-4BB8-AE17-4F182158A2F4}" type="pres">
      <dgm:prSet presAssocID="{5AD123F8-0591-4185-87DD-CE5854186819}" presName="hierChild4" presStyleCnt="0"/>
      <dgm:spPr/>
    </dgm:pt>
  </dgm:ptLst>
  <dgm:cxnLst>
    <dgm:cxn modelId="{0746AF66-E822-49ED-B7DD-F94DE0C42931}" type="presOf" srcId="{5AD123F8-0591-4185-87DD-CE5854186819}" destId="{87687195-D646-4266-BBC3-281CFF0AB42D}" srcOrd="0" destOrd="0" presId="urn:microsoft.com/office/officeart/2005/8/layout/hierarchy1"/>
    <dgm:cxn modelId="{8FA5A2CC-90B7-44D8-B78F-AB35299B0318}" type="presOf" srcId="{BEBBB301-5214-4D56-A35B-30D2574F75FC}" destId="{975CAF6A-9D7E-49ED-B58A-A6BFB57BB9E2}" srcOrd="0" destOrd="0" presId="urn:microsoft.com/office/officeart/2005/8/layout/hierarchy1"/>
    <dgm:cxn modelId="{9B13AE28-34D9-462D-8711-B7FC820BB62C}" type="presOf" srcId="{BA398905-0AE2-4454-B689-1A983360A5EB}" destId="{42B88FBC-85F9-4DD4-8086-3CBCDDD8382E}" srcOrd="0" destOrd="0" presId="urn:microsoft.com/office/officeart/2005/8/layout/hierarchy1"/>
    <dgm:cxn modelId="{34435D1E-AA1E-4133-9E87-4675EB18149C}" type="presOf" srcId="{9A9709D4-43C6-4F1D-A1D7-6DC3D3691CA6}" destId="{A05406A5-8884-481B-B94C-5AC605D6F54D}" srcOrd="0" destOrd="0" presId="urn:microsoft.com/office/officeart/2005/8/layout/hierarchy1"/>
    <dgm:cxn modelId="{B784E55E-3352-463C-B2C6-DD1E8F282FFE}" srcId="{E1FF4BCF-071B-4514-A0A6-7C92EC505421}" destId="{7A7740E0-4556-4CB3-B70B-7AFE8DADD789}" srcOrd="3" destOrd="0" parTransId="{0AFFDAD8-7264-4949-9930-97350AB6EC4C}" sibTransId="{5CFD5C9F-0722-4492-9B9E-1C8A42B01706}"/>
    <dgm:cxn modelId="{34AA7F2D-DB07-4E14-BE28-482D03BC6721}" type="presOf" srcId="{B5C3BA61-24D2-4B7F-80A4-63F0DCDE4546}" destId="{8C96E7CB-3562-48B0-B035-4058542AF83B}" srcOrd="0" destOrd="0" presId="urn:microsoft.com/office/officeart/2005/8/layout/hierarchy1"/>
    <dgm:cxn modelId="{71B82ADB-49C5-47C9-9356-45EC43D98035}" srcId="{4FC7D277-FC3F-4148-99FE-0AE8FE5D6D30}" destId="{F22D143A-EB23-41A8-BAE6-6B030D74B6C4}" srcOrd="0" destOrd="0" parTransId="{5FA04522-39FF-4EFA-8FAD-2EBAD0EBC46B}" sibTransId="{C86FF579-60DA-4672-93E9-A12F9DB0CCFC}"/>
    <dgm:cxn modelId="{1700A5E7-3668-4ABA-9FE9-43344742E30D}" srcId="{7A7740E0-4556-4CB3-B70B-7AFE8DADD789}" destId="{2FE9BD8D-1010-491C-846B-FD4A6010041D}" srcOrd="0" destOrd="0" parTransId="{9EED73BD-1D79-4C61-B8F0-892155AC2DED}" sibTransId="{66AC381C-207D-4FD3-A195-8B53FA030BEA}"/>
    <dgm:cxn modelId="{45A57572-641A-4A2B-9742-80CC7F6BBC5E}" type="presOf" srcId="{3CB7D70D-1080-4EB2-971B-1C4368D9E358}" destId="{05B37C8D-56B0-4A3F-B71D-890D25AF0BD6}" srcOrd="0" destOrd="0" presId="urn:microsoft.com/office/officeart/2005/8/layout/hierarchy1"/>
    <dgm:cxn modelId="{B0ECDBA4-9C15-4527-BD37-51C824731FBA}" type="presOf" srcId="{BF882E79-10A5-4615-8A06-23ADA2F497DC}" destId="{26028960-5BDF-4064-8332-BD2805B6C7C6}" srcOrd="0" destOrd="0" presId="urn:microsoft.com/office/officeart/2005/8/layout/hierarchy1"/>
    <dgm:cxn modelId="{3DA4745D-B323-417B-87C7-B1943854E511}" type="presOf" srcId="{D2B6BD6D-EEDD-4F1D-8E5C-53FF74F4D62D}" destId="{280FA31F-8449-4DDF-BF6B-406847A5BB5C}" srcOrd="0" destOrd="0" presId="urn:microsoft.com/office/officeart/2005/8/layout/hierarchy1"/>
    <dgm:cxn modelId="{FC0A4571-F5B9-41EC-B7B7-8EBE30D9ADA9}" type="presOf" srcId="{9DFD72DB-8FBB-491A-8F10-A0C9A065DA40}" destId="{6373BF3B-35FB-4071-8010-1FC724608B93}" srcOrd="0" destOrd="0" presId="urn:microsoft.com/office/officeart/2005/8/layout/hierarchy1"/>
    <dgm:cxn modelId="{4E7A7D36-F376-4F0F-AE47-B87AF04A5215}" type="presOf" srcId="{8993BFB5-64FD-4678-A544-8E67FE4A36F6}" destId="{015D7B78-A979-4B9C-8F8F-BAFB5A2E46E7}" srcOrd="0" destOrd="0" presId="urn:microsoft.com/office/officeart/2005/8/layout/hierarchy1"/>
    <dgm:cxn modelId="{B65FF305-84E9-4387-A9A6-1532614F5824}" srcId="{1AD6BB40-1861-4BBB-BE31-3CCF8A9A2DC4}" destId="{BF882E79-10A5-4615-8A06-23ADA2F497DC}" srcOrd="1" destOrd="0" parTransId="{9DFD72DB-8FBB-491A-8F10-A0C9A065DA40}" sibTransId="{53C3D14D-7FA4-4788-9408-D86927CA1BCD}"/>
    <dgm:cxn modelId="{6054EBCD-29DF-4E18-8EDA-6BB90BC4D470}" srcId="{48FBB5FC-05E2-4465-8209-CC6676C858CB}" destId="{9A9709D4-43C6-4F1D-A1D7-6DC3D3691CA6}" srcOrd="0" destOrd="0" parTransId="{1EF96BBF-A9E8-495B-ABA7-4A67A709C7A7}" sibTransId="{DB1C9D13-F270-46FC-BB4D-E49D8C9B7141}"/>
    <dgm:cxn modelId="{F3969DC3-B245-4173-9A7C-67B7DB2E267B}" type="presOf" srcId="{4FC7D277-FC3F-4148-99FE-0AE8FE5D6D30}" destId="{0102212B-FF3E-44A3-A9A4-6BB6BF60D5EF}" srcOrd="0" destOrd="0" presId="urn:microsoft.com/office/officeart/2005/8/layout/hierarchy1"/>
    <dgm:cxn modelId="{EA939A8E-4A7C-4DD3-927E-DCD9FF061D07}" srcId="{E1FF4BCF-071B-4514-A0A6-7C92EC505421}" destId="{1AD6BB40-1861-4BBB-BE31-3CCF8A9A2DC4}" srcOrd="2" destOrd="0" parTransId="{499B51C5-9B8E-4777-9388-C4551150583D}" sibTransId="{419131D9-742C-43DF-928A-CC5886ED846F}"/>
    <dgm:cxn modelId="{7968486E-D10C-4517-A6C0-2515503F5EF0}" srcId="{1AD6BB40-1861-4BBB-BE31-3CCF8A9A2DC4}" destId="{1E4548A3-D81B-4AB3-B990-2FC8C77F64A1}" srcOrd="0" destOrd="0" parTransId="{BEBBB301-5214-4D56-A35B-30D2574F75FC}" sibTransId="{984DDE8D-38CE-407F-8B05-B8D61BC31DD3}"/>
    <dgm:cxn modelId="{E18943B1-3B2D-48F1-84DC-D9CE394A61E4}" type="presOf" srcId="{7A7740E0-4556-4CB3-B70B-7AFE8DADD789}" destId="{74969090-0833-4F1B-9FDA-F59EB758B9D3}" srcOrd="0" destOrd="0" presId="urn:microsoft.com/office/officeart/2005/8/layout/hierarchy1"/>
    <dgm:cxn modelId="{84C7D22B-D9A1-41BE-BA27-BC8625295A25}" type="presOf" srcId="{5FA04522-39FF-4EFA-8FAD-2EBAD0EBC46B}" destId="{A3F96FF2-B818-4352-B58D-3E60B6A3DB1D}" srcOrd="0" destOrd="0" presId="urn:microsoft.com/office/officeart/2005/8/layout/hierarchy1"/>
    <dgm:cxn modelId="{D51B6DAF-3E56-4207-9CA0-64C9708509B1}" srcId="{48FBB5FC-05E2-4465-8209-CC6676C858CB}" destId="{BA398905-0AE2-4454-B689-1A983360A5EB}" srcOrd="1" destOrd="0" parTransId="{D2B6BD6D-EEDD-4F1D-8E5C-53FF74F4D62D}" sibTransId="{BF680FA1-CA7E-4B87-8779-2FB4E612BC19}"/>
    <dgm:cxn modelId="{31B51704-0760-4BF6-911D-8146F5E29ACB}" type="presOf" srcId="{0AFFDAD8-7264-4949-9930-97350AB6EC4C}" destId="{AA8B1557-23F9-4F09-BEBC-540B43420FA0}" srcOrd="0" destOrd="0" presId="urn:microsoft.com/office/officeart/2005/8/layout/hierarchy1"/>
    <dgm:cxn modelId="{76285C90-522A-4AB7-9C78-A9AE20CFEC86}" type="presOf" srcId="{1E4548A3-D81B-4AB3-B990-2FC8C77F64A1}" destId="{6EA44527-17ED-4043-9F5B-95AE61D99865}" srcOrd="0" destOrd="0" presId="urn:microsoft.com/office/officeart/2005/8/layout/hierarchy1"/>
    <dgm:cxn modelId="{5035DFEE-5378-46F3-AFD1-41F6EF07A90A}" srcId="{28812C1A-5A87-46CB-B905-B89B111F080B}" destId="{E1FF4BCF-071B-4514-A0A6-7C92EC505421}" srcOrd="0" destOrd="0" parTransId="{87B800E2-6F09-4CCA-BC17-006BD82B1019}" sibTransId="{F43B65C8-2847-4325-AF0B-F6A9DECB4EF8}"/>
    <dgm:cxn modelId="{C4446DD5-C844-4CA6-8235-290D6425D0DE}" type="presOf" srcId="{A887AAE0-0589-474C-8FDA-A472602D9A40}" destId="{4D857571-9650-4D94-9D37-AC6C9ABBDA1D}" srcOrd="0" destOrd="0" presId="urn:microsoft.com/office/officeart/2005/8/layout/hierarchy1"/>
    <dgm:cxn modelId="{FA08BD49-EB0C-457A-AB22-064DCC96125E}" type="presOf" srcId="{E88CAB7B-6DBC-4A52-85D0-3ACB011ABDEA}" destId="{0F77A5AA-7DBF-4C5C-BAF3-352E75D6FF37}" srcOrd="0" destOrd="0" presId="urn:microsoft.com/office/officeart/2005/8/layout/hierarchy1"/>
    <dgm:cxn modelId="{1C8ECA3E-3104-4FA2-8681-FBDCBC4160D0}" type="presOf" srcId="{28812C1A-5A87-46CB-B905-B89B111F080B}" destId="{7C318992-C98A-44D0-96E6-A9103426B412}" srcOrd="0" destOrd="0" presId="urn:microsoft.com/office/officeart/2005/8/layout/hierarchy1"/>
    <dgm:cxn modelId="{C51D8292-1307-47DD-8978-AE923F51D9E2}" srcId="{E1FF4BCF-071B-4514-A0A6-7C92EC505421}" destId="{4FC7D277-FC3F-4148-99FE-0AE8FE5D6D30}" srcOrd="1" destOrd="0" parTransId="{E88CAB7B-6DBC-4A52-85D0-3ACB011ABDEA}" sibTransId="{14F05A50-2B6E-44DF-9AEA-474C64912CE2}"/>
    <dgm:cxn modelId="{A325AB61-5B3E-4383-BE97-C7884EC1EC41}" type="presOf" srcId="{9EED73BD-1D79-4C61-B8F0-892155AC2DED}" destId="{5BE04699-5DFD-4FDD-A53C-C7EF26050A28}" srcOrd="0" destOrd="0" presId="urn:microsoft.com/office/officeart/2005/8/layout/hierarchy1"/>
    <dgm:cxn modelId="{4BBD4B7D-CAEB-4B61-9E69-DEE8EB77CCBA}" srcId="{E1FF4BCF-071B-4514-A0A6-7C92EC505421}" destId="{48FBB5FC-05E2-4465-8209-CC6676C858CB}" srcOrd="0" destOrd="0" parTransId="{B5C3BA61-24D2-4B7F-80A4-63F0DCDE4546}" sibTransId="{75E0A2A3-0FC1-4965-82C9-F38AF5849C74}"/>
    <dgm:cxn modelId="{056D858A-6C3C-4C91-8E3F-8F9D548F4DAC}" srcId="{7A7740E0-4556-4CB3-B70B-7AFE8DADD789}" destId="{5AD123F8-0591-4185-87DD-CE5854186819}" srcOrd="1" destOrd="0" parTransId="{3CB7D70D-1080-4EB2-971B-1C4368D9E358}" sibTransId="{011606D5-234B-4B5D-B4E3-86AFD81FD6E3}"/>
    <dgm:cxn modelId="{58307BBE-4E6B-4EDA-B572-88AFAC91F161}" type="presOf" srcId="{2FE9BD8D-1010-491C-846B-FD4A6010041D}" destId="{2BE3584C-0385-4493-841A-2013E1FF789D}" srcOrd="0" destOrd="0" presId="urn:microsoft.com/office/officeart/2005/8/layout/hierarchy1"/>
    <dgm:cxn modelId="{A95BE701-409D-4B83-8B9D-48E1D445EB1C}" type="presOf" srcId="{E1FF4BCF-071B-4514-A0A6-7C92EC505421}" destId="{FF8D36B9-2DFA-4A1A-AD44-EA6F9D1CDB56}" srcOrd="0" destOrd="0" presId="urn:microsoft.com/office/officeart/2005/8/layout/hierarchy1"/>
    <dgm:cxn modelId="{8D436692-A259-4B1A-ADE8-74CBCFD4EA6F}" type="presOf" srcId="{1EF96BBF-A9E8-495B-ABA7-4A67A709C7A7}" destId="{C9979879-E34B-4521-9CE4-02B2CBB44FB3}" srcOrd="0" destOrd="0" presId="urn:microsoft.com/office/officeart/2005/8/layout/hierarchy1"/>
    <dgm:cxn modelId="{7EEBC5F0-B33B-4A9C-B49D-9E05E2CD73A7}" type="presOf" srcId="{48FBB5FC-05E2-4465-8209-CC6676C858CB}" destId="{DE4890C0-1573-4B13-A75F-F8ECD5B0FDB3}" srcOrd="0" destOrd="0" presId="urn:microsoft.com/office/officeart/2005/8/layout/hierarchy1"/>
    <dgm:cxn modelId="{1DF0C124-6E04-4E20-9071-56C5BD47E3EA}" type="presOf" srcId="{499B51C5-9B8E-4777-9388-C4551150583D}" destId="{FA9C4C98-CFED-46C4-9225-676383A019AA}" srcOrd="0" destOrd="0" presId="urn:microsoft.com/office/officeart/2005/8/layout/hierarchy1"/>
    <dgm:cxn modelId="{7AADAB0E-A523-43E3-B4A8-620471628803}" type="presOf" srcId="{1AD6BB40-1861-4BBB-BE31-3CCF8A9A2DC4}" destId="{19CAA74C-9BE3-46DF-BAAD-F230BEA77ED9}" srcOrd="0" destOrd="0" presId="urn:microsoft.com/office/officeart/2005/8/layout/hierarchy1"/>
    <dgm:cxn modelId="{6E71ED69-CC20-4C42-96C3-1C56F72B762D}" type="presOf" srcId="{F22D143A-EB23-41A8-BAE6-6B030D74B6C4}" destId="{F0B31112-6676-4C61-B978-AF854AE3301C}" srcOrd="0" destOrd="0" presId="urn:microsoft.com/office/officeart/2005/8/layout/hierarchy1"/>
    <dgm:cxn modelId="{82442C69-E3B6-4E5E-93F4-0EBB24FEB87B}" srcId="{4FC7D277-FC3F-4148-99FE-0AE8FE5D6D30}" destId="{A887AAE0-0589-474C-8FDA-A472602D9A40}" srcOrd="1" destOrd="0" parTransId="{8993BFB5-64FD-4678-A544-8E67FE4A36F6}" sibTransId="{99307201-5F37-4D38-ABCF-0E236C0507BC}"/>
    <dgm:cxn modelId="{88B7E0DD-CD78-4076-B322-FC8AE2CFFA8B}" type="presParOf" srcId="{7C318992-C98A-44D0-96E6-A9103426B412}" destId="{D32DEB79-1C16-44BF-B75A-7526BC06E2C4}" srcOrd="0" destOrd="0" presId="urn:microsoft.com/office/officeart/2005/8/layout/hierarchy1"/>
    <dgm:cxn modelId="{D7DFB9DB-D06E-494A-8976-620BC69A7FE2}" type="presParOf" srcId="{D32DEB79-1C16-44BF-B75A-7526BC06E2C4}" destId="{5F6AA323-4F9D-4882-8721-ADA5B6B2A35A}" srcOrd="0" destOrd="0" presId="urn:microsoft.com/office/officeart/2005/8/layout/hierarchy1"/>
    <dgm:cxn modelId="{3C73BA1B-8DFC-453D-ACA8-36F5C54FF350}" type="presParOf" srcId="{5F6AA323-4F9D-4882-8721-ADA5B6B2A35A}" destId="{3F6E38F7-32DC-4484-AFDD-BC1365A3EB04}" srcOrd="0" destOrd="0" presId="urn:microsoft.com/office/officeart/2005/8/layout/hierarchy1"/>
    <dgm:cxn modelId="{DE133756-64AF-442E-A312-607ECEB6B7A4}" type="presParOf" srcId="{5F6AA323-4F9D-4882-8721-ADA5B6B2A35A}" destId="{FF8D36B9-2DFA-4A1A-AD44-EA6F9D1CDB56}" srcOrd="1" destOrd="0" presId="urn:microsoft.com/office/officeart/2005/8/layout/hierarchy1"/>
    <dgm:cxn modelId="{12403B2E-052A-4E9C-929A-F7A46682686A}" type="presParOf" srcId="{D32DEB79-1C16-44BF-B75A-7526BC06E2C4}" destId="{118230F1-F490-4B4A-BC85-E31FFF1E7D63}" srcOrd="1" destOrd="0" presId="urn:microsoft.com/office/officeart/2005/8/layout/hierarchy1"/>
    <dgm:cxn modelId="{97C2C9B4-A3FD-427C-A6A0-3285C0D16F84}" type="presParOf" srcId="{118230F1-F490-4B4A-BC85-E31FFF1E7D63}" destId="{8C96E7CB-3562-48B0-B035-4058542AF83B}" srcOrd="0" destOrd="0" presId="urn:microsoft.com/office/officeart/2005/8/layout/hierarchy1"/>
    <dgm:cxn modelId="{67E77A8C-FFF6-4B12-AEEB-14AC4FCB1FFE}" type="presParOf" srcId="{118230F1-F490-4B4A-BC85-E31FFF1E7D63}" destId="{AED1A090-D465-4538-9D10-A087A0185F84}" srcOrd="1" destOrd="0" presId="urn:microsoft.com/office/officeart/2005/8/layout/hierarchy1"/>
    <dgm:cxn modelId="{E089271B-1656-44E1-909F-E54792E81C2C}" type="presParOf" srcId="{AED1A090-D465-4538-9D10-A087A0185F84}" destId="{682FE228-0C3B-43EB-A73D-F86FDB00CC42}" srcOrd="0" destOrd="0" presId="urn:microsoft.com/office/officeart/2005/8/layout/hierarchy1"/>
    <dgm:cxn modelId="{423AEF30-11AC-46FA-9D43-55C2BB625FE2}" type="presParOf" srcId="{682FE228-0C3B-43EB-A73D-F86FDB00CC42}" destId="{8FE3AB2E-C432-4DD9-B0BC-0571E8374AEF}" srcOrd="0" destOrd="0" presId="urn:microsoft.com/office/officeart/2005/8/layout/hierarchy1"/>
    <dgm:cxn modelId="{5EA52759-395D-4502-AC36-DF4218CD1CA3}" type="presParOf" srcId="{682FE228-0C3B-43EB-A73D-F86FDB00CC42}" destId="{DE4890C0-1573-4B13-A75F-F8ECD5B0FDB3}" srcOrd="1" destOrd="0" presId="urn:microsoft.com/office/officeart/2005/8/layout/hierarchy1"/>
    <dgm:cxn modelId="{FF587E72-9F17-43DC-9511-CF0F3FCDB7A1}" type="presParOf" srcId="{AED1A090-D465-4538-9D10-A087A0185F84}" destId="{5804E6A3-CE12-446F-9ACE-6794BE2074EE}" srcOrd="1" destOrd="0" presId="urn:microsoft.com/office/officeart/2005/8/layout/hierarchy1"/>
    <dgm:cxn modelId="{F03EDC37-0012-47F3-9781-20099D389660}" type="presParOf" srcId="{5804E6A3-CE12-446F-9ACE-6794BE2074EE}" destId="{C9979879-E34B-4521-9CE4-02B2CBB44FB3}" srcOrd="0" destOrd="0" presId="urn:microsoft.com/office/officeart/2005/8/layout/hierarchy1"/>
    <dgm:cxn modelId="{A7AA68CA-7C5D-4D11-9053-91AE6829931A}" type="presParOf" srcId="{5804E6A3-CE12-446F-9ACE-6794BE2074EE}" destId="{2C7031D7-C17F-47B1-A6CC-C44405DBEE60}" srcOrd="1" destOrd="0" presId="urn:microsoft.com/office/officeart/2005/8/layout/hierarchy1"/>
    <dgm:cxn modelId="{067773F6-E8D9-4B9F-947F-409CE4564251}" type="presParOf" srcId="{2C7031D7-C17F-47B1-A6CC-C44405DBEE60}" destId="{67315924-3EF7-49CD-94B8-2777CD249941}" srcOrd="0" destOrd="0" presId="urn:microsoft.com/office/officeart/2005/8/layout/hierarchy1"/>
    <dgm:cxn modelId="{DD53BC5C-C44A-4BB2-8C7A-B7B712D78680}" type="presParOf" srcId="{67315924-3EF7-49CD-94B8-2777CD249941}" destId="{096F99C7-F9E5-4650-B124-2B41715B1429}" srcOrd="0" destOrd="0" presId="urn:microsoft.com/office/officeart/2005/8/layout/hierarchy1"/>
    <dgm:cxn modelId="{181F6B96-EEAF-4CD0-B4E7-2ED9AEBC7DCA}" type="presParOf" srcId="{67315924-3EF7-49CD-94B8-2777CD249941}" destId="{A05406A5-8884-481B-B94C-5AC605D6F54D}" srcOrd="1" destOrd="0" presId="urn:microsoft.com/office/officeart/2005/8/layout/hierarchy1"/>
    <dgm:cxn modelId="{C952AC54-86DA-4419-B80A-1A1345C8BC09}" type="presParOf" srcId="{2C7031D7-C17F-47B1-A6CC-C44405DBEE60}" destId="{843726D6-11BF-45ED-BB07-A3FD2078AC7E}" srcOrd="1" destOrd="0" presId="urn:microsoft.com/office/officeart/2005/8/layout/hierarchy1"/>
    <dgm:cxn modelId="{7CA321DE-E9BE-4B25-89BB-128D1CA81249}" type="presParOf" srcId="{5804E6A3-CE12-446F-9ACE-6794BE2074EE}" destId="{280FA31F-8449-4DDF-BF6B-406847A5BB5C}" srcOrd="2" destOrd="0" presId="urn:microsoft.com/office/officeart/2005/8/layout/hierarchy1"/>
    <dgm:cxn modelId="{77892810-1A5C-494F-90E8-D4426D4D59F2}" type="presParOf" srcId="{5804E6A3-CE12-446F-9ACE-6794BE2074EE}" destId="{EBEF4F76-9BE0-4B29-8401-0FA2C610E889}" srcOrd="3" destOrd="0" presId="urn:microsoft.com/office/officeart/2005/8/layout/hierarchy1"/>
    <dgm:cxn modelId="{89715678-4F94-4BCC-8529-929D325819A5}" type="presParOf" srcId="{EBEF4F76-9BE0-4B29-8401-0FA2C610E889}" destId="{CD866253-84EB-4F61-89A4-D501483B1948}" srcOrd="0" destOrd="0" presId="urn:microsoft.com/office/officeart/2005/8/layout/hierarchy1"/>
    <dgm:cxn modelId="{15678DDB-82F2-4691-9A7A-24A161387333}" type="presParOf" srcId="{CD866253-84EB-4F61-89A4-D501483B1948}" destId="{DF784CE6-9A28-41C1-9D84-445887D5B40C}" srcOrd="0" destOrd="0" presId="urn:microsoft.com/office/officeart/2005/8/layout/hierarchy1"/>
    <dgm:cxn modelId="{1D0EE21A-B143-485D-92C1-204F77BF47B1}" type="presParOf" srcId="{CD866253-84EB-4F61-89A4-D501483B1948}" destId="{42B88FBC-85F9-4DD4-8086-3CBCDDD8382E}" srcOrd="1" destOrd="0" presId="urn:microsoft.com/office/officeart/2005/8/layout/hierarchy1"/>
    <dgm:cxn modelId="{1FC353D4-1F37-4386-A5E3-7F2B313C1E79}" type="presParOf" srcId="{EBEF4F76-9BE0-4B29-8401-0FA2C610E889}" destId="{F352DED9-62FF-4840-AA60-4B17AE789E65}" srcOrd="1" destOrd="0" presId="urn:microsoft.com/office/officeart/2005/8/layout/hierarchy1"/>
    <dgm:cxn modelId="{F7AAD36A-04AA-478E-81C5-68A510185D79}" type="presParOf" srcId="{118230F1-F490-4B4A-BC85-E31FFF1E7D63}" destId="{0F77A5AA-7DBF-4C5C-BAF3-352E75D6FF37}" srcOrd="2" destOrd="0" presId="urn:microsoft.com/office/officeart/2005/8/layout/hierarchy1"/>
    <dgm:cxn modelId="{9EA44DFD-3DE2-48F3-8E00-4DDBC4C70401}" type="presParOf" srcId="{118230F1-F490-4B4A-BC85-E31FFF1E7D63}" destId="{C4FAFBAA-8978-467A-AD1E-4B0B00D58308}" srcOrd="3" destOrd="0" presId="urn:microsoft.com/office/officeart/2005/8/layout/hierarchy1"/>
    <dgm:cxn modelId="{02ACEB79-8519-49F1-B87C-F1AA70EF8974}" type="presParOf" srcId="{C4FAFBAA-8978-467A-AD1E-4B0B00D58308}" destId="{FE04F6E3-4CD6-4DE6-943D-3773B890E45B}" srcOrd="0" destOrd="0" presId="urn:microsoft.com/office/officeart/2005/8/layout/hierarchy1"/>
    <dgm:cxn modelId="{C719C5B2-1000-44EE-B9FA-DBF28B6FFB7D}" type="presParOf" srcId="{FE04F6E3-4CD6-4DE6-943D-3773B890E45B}" destId="{E15ED775-3F86-4BAA-81CA-E9E472BB8304}" srcOrd="0" destOrd="0" presId="urn:microsoft.com/office/officeart/2005/8/layout/hierarchy1"/>
    <dgm:cxn modelId="{A310032B-F1B0-458F-9C72-CB159912AE6C}" type="presParOf" srcId="{FE04F6E3-4CD6-4DE6-943D-3773B890E45B}" destId="{0102212B-FF3E-44A3-A9A4-6BB6BF60D5EF}" srcOrd="1" destOrd="0" presId="urn:microsoft.com/office/officeart/2005/8/layout/hierarchy1"/>
    <dgm:cxn modelId="{3ED0BDB5-B229-4A4B-AB3B-B86EA004083D}" type="presParOf" srcId="{C4FAFBAA-8978-467A-AD1E-4B0B00D58308}" destId="{C2702600-AB20-46D0-A69D-C4C3FF2B7CA7}" srcOrd="1" destOrd="0" presId="urn:microsoft.com/office/officeart/2005/8/layout/hierarchy1"/>
    <dgm:cxn modelId="{DA55B92B-C198-4700-9790-EA26058B0B81}" type="presParOf" srcId="{C2702600-AB20-46D0-A69D-C4C3FF2B7CA7}" destId="{A3F96FF2-B818-4352-B58D-3E60B6A3DB1D}" srcOrd="0" destOrd="0" presId="urn:microsoft.com/office/officeart/2005/8/layout/hierarchy1"/>
    <dgm:cxn modelId="{509658E0-F7FF-4F8C-9573-32FFC75B6CDE}" type="presParOf" srcId="{C2702600-AB20-46D0-A69D-C4C3FF2B7CA7}" destId="{0D663AAC-1A0F-4919-A8FD-46832947EE78}" srcOrd="1" destOrd="0" presId="urn:microsoft.com/office/officeart/2005/8/layout/hierarchy1"/>
    <dgm:cxn modelId="{013FA9E0-53FF-4600-94C0-A0178E67EF7A}" type="presParOf" srcId="{0D663AAC-1A0F-4919-A8FD-46832947EE78}" destId="{D1DD3286-A080-47A7-8CD8-DF07B50B5393}" srcOrd="0" destOrd="0" presId="urn:microsoft.com/office/officeart/2005/8/layout/hierarchy1"/>
    <dgm:cxn modelId="{40446DD5-229F-4FA8-B187-8DEC00857B03}" type="presParOf" srcId="{D1DD3286-A080-47A7-8CD8-DF07B50B5393}" destId="{34AA0BDE-7C37-4707-BDCF-58FBEC782ED7}" srcOrd="0" destOrd="0" presId="urn:microsoft.com/office/officeart/2005/8/layout/hierarchy1"/>
    <dgm:cxn modelId="{48A24C22-B087-4427-A08D-D4FCDB9A87ED}" type="presParOf" srcId="{D1DD3286-A080-47A7-8CD8-DF07B50B5393}" destId="{F0B31112-6676-4C61-B978-AF854AE3301C}" srcOrd="1" destOrd="0" presId="urn:microsoft.com/office/officeart/2005/8/layout/hierarchy1"/>
    <dgm:cxn modelId="{BE1740F5-3ED5-452B-870A-5EBCFFD7745D}" type="presParOf" srcId="{0D663AAC-1A0F-4919-A8FD-46832947EE78}" destId="{7871B1CC-F472-4AAC-BB39-DC561DC0641F}" srcOrd="1" destOrd="0" presId="urn:microsoft.com/office/officeart/2005/8/layout/hierarchy1"/>
    <dgm:cxn modelId="{6532AC8D-9C51-4E9D-A53D-9F00B6652012}" type="presParOf" srcId="{C2702600-AB20-46D0-A69D-C4C3FF2B7CA7}" destId="{015D7B78-A979-4B9C-8F8F-BAFB5A2E46E7}" srcOrd="2" destOrd="0" presId="urn:microsoft.com/office/officeart/2005/8/layout/hierarchy1"/>
    <dgm:cxn modelId="{21CAE10B-CD69-4A5E-9A4B-D990483A97FF}" type="presParOf" srcId="{C2702600-AB20-46D0-A69D-C4C3FF2B7CA7}" destId="{287ABD7D-6429-4F95-B1B4-5D84C6FAADCE}" srcOrd="3" destOrd="0" presId="urn:microsoft.com/office/officeart/2005/8/layout/hierarchy1"/>
    <dgm:cxn modelId="{1BC74C29-4E53-47F1-9D4C-193CD8570A4A}" type="presParOf" srcId="{287ABD7D-6429-4F95-B1B4-5D84C6FAADCE}" destId="{4DDC28A8-DB1E-459D-81D8-67F27FD073DD}" srcOrd="0" destOrd="0" presId="urn:microsoft.com/office/officeart/2005/8/layout/hierarchy1"/>
    <dgm:cxn modelId="{A1CC9462-CCEC-4BE7-ABEC-5D0AF31C3C6E}" type="presParOf" srcId="{4DDC28A8-DB1E-459D-81D8-67F27FD073DD}" destId="{B2ABF2B7-D40F-4AA4-A103-8A05820E0DD8}" srcOrd="0" destOrd="0" presId="urn:microsoft.com/office/officeart/2005/8/layout/hierarchy1"/>
    <dgm:cxn modelId="{6EF6DE9B-CFC3-408C-A9A5-C030F63A2A0E}" type="presParOf" srcId="{4DDC28A8-DB1E-459D-81D8-67F27FD073DD}" destId="{4D857571-9650-4D94-9D37-AC6C9ABBDA1D}" srcOrd="1" destOrd="0" presId="urn:microsoft.com/office/officeart/2005/8/layout/hierarchy1"/>
    <dgm:cxn modelId="{2A66114F-2467-4730-8577-73443195AA47}" type="presParOf" srcId="{287ABD7D-6429-4F95-B1B4-5D84C6FAADCE}" destId="{FAF98EA1-9361-48C6-8DBA-D845DDCBB62A}" srcOrd="1" destOrd="0" presId="urn:microsoft.com/office/officeart/2005/8/layout/hierarchy1"/>
    <dgm:cxn modelId="{10E8BE86-7A86-4BFF-ADB0-34145CA0E4BC}" type="presParOf" srcId="{118230F1-F490-4B4A-BC85-E31FFF1E7D63}" destId="{FA9C4C98-CFED-46C4-9225-676383A019AA}" srcOrd="4" destOrd="0" presId="urn:microsoft.com/office/officeart/2005/8/layout/hierarchy1"/>
    <dgm:cxn modelId="{0AB52C20-46C1-44C1-AA69-2FE2DB4D22E3}" type="presParOf" srcId="{118230F1-F490-4B4A-BC85-E31FFF1E7D63}" destId="{E2FAFE2E-3A80-46DE-94C7-E3F65820A8D8}" srcOrd="5" destOrd="0" presId="urn:microsoft.com/office/officeart/2005/8/layout/hierarchy1"/>
    <dgm:cxn modelId="{C68B25F8-0D46-430A-ABD4-6D6C7B5929F3}" type="presParOf" srcId="{E2FAFE2E-3A80-46DE-94C7-E3F65820A8D8}" destId="{BBF5BE28-4567-4142-864C-4F89272D6B0B}" srcOrd="0" destOrd="0" presId="urn:microsoft.com/office/officeart/2005/8/layout/hierarchy1"/>
    <dgm:cxn modelId="{CF2CD31A-DC91-4A53-ABBD-D11B9472B13D}" type="presParOf" srcId="{BBF5BE28-4567-4142-864C-4F89272D6B0B}" destId="{C9FFB27B-D397-4F08-AD70-1B6379BB659A}" srcOrd="0" destOrd="0" presId="urn:microsoft.com/office/officeart/2005/8/layout/hierarchy1"/>
    <dgm:cxn modelId="{C842ED3B-8D74-481E-9861-B7F522F2AC22}" type="presParOf" srcId="{BBF5BE28-4567-4142-864C-4F89272D6B0B}" destId="{19CAA74C-9BE3-46DF-BAAD-F230BEA77ED9}" srcOrd="1" destOrd="0" presId="urn:microsoft.com/office/officeart/2005/8/layout/hierarchy1"/>
    <dgm:cxn modelId="{C3897B73-7968-408D-A172-8093D310118D}" type="presParOf" srcId="{E2FAFE2E-3A80-46DE-94C7-E3F65820A8D8}" destId="{0D6E2D70-3778-43E9-B487-A271E0B0F305}" srcOrd="1" destOrd="0" presId="urn:microsoft.com/office/officeart/2005/8/layout/hierarchy1"/>
    <dgm:cxn modelId="{3F85B56D-57D5-41E5-8BFC-CD71ADFC51E6}" type="presParOf" srcId="{0D6E2D70-3778-43E9-B487-A271E0B0F305}" destId="{975CAF6A-9D7E-49ED-B58A-A6BFB57BB9E2}" srcOrd="0" destOrd="0" presId="urn:microsoft.com/office/officeart/2005/8/layout/hierarchy1"/>
    <dgm:cxn modelId="{0A351494-3FE3-48FA-95EF-5C420A2B25F9}" type="presParOf" srcId="{0D6E2D70-3778-43E9-B487-A271E0B0F305}" destId="{DEC4FD84-8C77-4955-9333-583540019691}" srcOrd="1" destOrd="0" presId="urn:microsoft.com/office/officeart/2005/8/layout/hierarchy1"/>
    <dgm:cxn modelId="{B5FCD8F0-DC1D-4D90-9C5E-C85FB429617F}" type="presParOf" srcId="{DEC4FD84-8C77-4955-9333-583540019691}" destId="{A1F177EE-2447-4DD7-8332-2A8F97B21C34}" srcOrd="0" destOrd="0" presId="urn:microsoft.com/office/officeart/2005/8/layout/hierarchy1"/>
    <dgm:cxn modelId="{5893E730-5DFC-4E16-AB3C-85B146B67D7D}" type="presParOf" srcId="{A1F177EE-2447-4DD7-8332-2A8F97B21C34}" destId="{7D711D3E-4726-4758-AEFA-45A7D0AE90E5}" srcOrd="0" destOrd="0" presId="urn:microsoft.com/office/officeart/2005/8/layout/hierarchy1"/>
    <dgm:cxn modelId="{3F9EAC0D-B493-4653-87FC-610CADABC42F}" type="presParOf" srcId="{A1F177EE-2447-4DD7-8332-2A8F97B21C34}" destId="{6EA44527-17ED-4043-9F5B-95AE61D99865}" srcOrd="1" destOrd="0" presId="urn:microsoft.com/office/officeart/2005/8/layout/hierarchy1"/>
    <dgm:cxn modelId="{A4B96993-783D-4EFD-82CF-3F1C60A674B9}" type="presParOf" srcId="{DEC4FD84-8C77-4955-9333-583540019691}" destId="{EB22AA5B-E0DF-41B0-ABD2-A6F8E575FE80}" srcOrd="1" destOrd="0" presId="urn:microsoft.com/office/officeart/2005/8/layout/hierarchy1"/>
    <dgm:cxn modelId="{D7D1DB96-74BB-4EDE-837E-885557E41CA9}" type="presParOf" srcId="{0D6E2D70-3778-43E9-B487-A271E0B0F305}" destId="{6373BF3B-35FB-4071-8010-1FC724608B93}" srcOrd="2" destOrd="0" presId="urn:microsoft.com/office/officeart/2005/8/layout/hierarchy1"/>
    <dgm:cxn modelId="{F028FD69-9A34-4994-8FED-4A841A19C76F}" type="presParOf" srcId="{0D6E2D70-3778-43E9-B487-A271E0B0F305}" destId="{ADB7A0F0-B259-4944-8C47-2328B05207A5}" srcOrd="3" destOrd="0" presId="urn:microsoft.com/office/officeart/2005/8/layout/hierarchy1"/>
    <dgm:cxn modelId="{2C5764F6-3892-4E26-9B0F-A99C087C59D7}" type="presParOf" srcId="{ADB7A0F0-B259-4944-8C47-2328B05207A5}" destId="{D76C24CB-431E-4CE3-8E90-456D3D1686D2}" srcOrd="0" destOrd="0" presId="urn:microsoft.com/office/officeart/2005/8/layout/hierarchy1"/>
    <dgm:cxn modelId="{C849F86E-C5E9-43AF-9034-21F77473EBE3}" type="presParOf" srcId="{D76C24CB-431E-4CE3-8E90-456D3D1686D2}" destId="{B70308BB-E45B-40DC-8FE7-02F752BE2A5D}" srcOrd="0" destOrd="0" presId="urn:microsoft.com/office/officeart/2005/8/layout/hierarchy1"/>
    <dgm:cxn modelId="{C74F882A-8650-41B9-A54B-55A3EF4FEFC1}" type="presParOf" srcId="{D76C24CB-431E-4CE3-8E90-456D3D1686D2}" destId="{26028960-5BDF-4064-8332-BD2805B6C7C6}" srcOrd="1" destOrd="0" presId="urn:microsoft.com/office/officeart/2005/8/layout/hierarchy1"/>
    <dgm:cxn modelId="{F20C09BE-7AA9-4B83-AC5B-817CEEC2D28F}" type="presParOf" srcId="{ADB7A0F0-B259-4944-8C47-2328B05207A5}" destId="{3B24A552-9651-4CD7-80D5-BC7A650300EB}" srcOrd="1" destOrd="0" presId="urn:microsoft.com/office/officeart/2005/8/layout/hierarchy1"/>
    <dgm:cxn modelId="{4CE26CA7-19F7-429D-98F1-EB933AC08FB3}" type="presParOf" srcId="{118230F1-F490-4B4A-BC85-E31FFF1E7D63}" destId="{AA8B1557-23F9-4F09-BEBC-540B43420FA0}" srcOrd="6" destOrd="0" presId="urn:microsoft.com/office/officeart/2005/8/layout/hierarchy1"/>
    <dgm:cxn modelId="{F8827F48-2B00-4B5C-B967-412D16B88455}" type="presParOf" srcId="{118230F1-F490-4B4A-BC85-E31FFF1E7D63}" destId="{C6391B77-F14C-4DF0-A7A1-A023BCAE6A83}" srcOrd="7" destOrd="0" presId="urn:microsoft.com/office/officeart/2005/8/layout/hierarchy1"/>
    <dgm:cxn modelId="{9336B476-6346-45C0-8E30-94C42A973E48}" type="presParOf" srcId="{C6391B77-F14C-4DF0-A7A1-A023BCAE6A83}" destId="{1AFEE421-285C-4446-9F47-DC8B9D7C21C9}" srcOrd="0" destOrd="0" presId="urn:microsoft.com/office/officeart/2005/8/layout/hierarchy1"/>
    <dgm:cxn modelId="{E7C05321-F3D3-4B7C-9EDD-E04590CE5AC2}" type="presParOf" srcId="{1AFEE421-285C-4446-9F47-DC8B9D7C21C9}" destId="{DC06900D-6166-4628-8408-0A8B80918A29}" srcOrd="0" destOrd="0" presId="urn:microsoft.com/office/officeart/2005/8/layout/hierarchy1"/>
    <dgm:cxn modelId="{A334C1B8-1C2E-49A0-ACAA-DD531D683F1D}" type="presParOf" srcId="{1AFEE421-285C-4446-9F47-DC8B9D7C21C9}" destId="{74969090-0833-4F1B-9FDA-F59EB758B9D3}" srcOrd="1" destOrd="0" presId="urn:microsoft.com/office/officeart/2005/8/layout/hierarchy1"/>
    <dgm:cxn modelId="{BAB37D28-00E8-4818-B990-FAF85D06014D}" type="presParOf" srcId="{C6391B77-F14C-4DF0-A7A1-A023BCAE6A83}" destId="{CF2C376C-6563-4952-B4A0-C8D67A7AC25D}" srcOrd="1" destOrd="0" presId="urn:microsoft.com/office/officeart/2005/8/layout/hierarchy1"/>
    <dgm:cxn modelId="{C5CDCC62-BB1D-479F-B5A6-5C9785854AA5}" type="presParOf" srcId="{CF2C376C-6563-4952-B4A0-C8D67A7AC25D}" destId="{5BE04699-5DFD-4FDD-A53C-C7EF26050A28}" srcOrd="0" destOrd="0" presId="urn:microsoft.com/office/officeart/2005/8/layout/hierarchy1"/>
    <dgm:cxn modelId="{D67E3089-3ED2-4E8F-8F09-6C66453BC81C}" type="presParOf" srcId="{CF2C376C-6563-4952-B4A0-C8D67A7AC25D}" destId="{CD8C476B-B51D-4E0F-A700-5BCE72030C62}" srcOrd="1" destOrd="0" presId="urn:microsoft.com/office/officeart/2005/8/layout/hierarchy1"/>
    <dgm:cxn modelId="{1B16921C-4DFE-4EA4-9FF5-C3227EAA4DBA}" type="presParOf" srcId="{CD8C476B-B51D-4E0F-A700-5BCE72030C62}" destId="{C400FB9A-9BC2-48B1-8E80-D3761ABC400E}" srcOrd="0" destOrd="0" presId="urn:microsoft.com/office/officeart/2005/8/layout/hierarchy1"/>
    <dgm:cxn modelId="{D144B375-4E17-499F-8D3D-95109F11AB9E}" type="presParOf" srcId="{C400FB9A-9BC2-48B1-8E80-D3761ABC400E}" destId="{1C32004B-AD5A-48B0-8CDE-CF11BF71851E}" srcOrd="0" destOrd="0" presId="urn:microsoft.com/office/officeart/2005/8/layout/hierarchy1"/>
    <dgm:cxn modelId="{190ED4E4-FC4D-49C1-A468-91A29CD690E9}" type="presParOf" srcId="{C400FB9A-9BC2-48B1-8E80-D3761ABC400E}" destId="{2BE3584C-0385-4493-841A-2013E1FF789D}" srcOrd="1" destOrd="0" presId="urn:microsoft.com/office/officeart/2005/8/layout/hierarchy1"/>
    <dgm:cxn modelId="{124F0D8C-CD5A-4273-A47C-F0A5E5658E65}" type="presParOf" srcId="{CD8C476B-B51D-4E0F-A700-5BCE72030C62}" destId="{064FC662-EE81-4DD6-8E1A-7705820B0000}" srcOrd="1" destOrd="0" presId="urn:microsoft.com/office/officeart/2005/8/layout/hierarchy1"/>
    <dgm:cxn modelId="{2932EA98-8F51-42CC-9757-5D8EC8D067AD}" type="presParOf" srcId="{CF2C376C-6563-4952-B4A0-C8D67A7AC25D}" destId="{05B37C8D-56B0-4A3F-B71D-890D25AF0BD6}" srcOrd="2" destOrd="0" presId="urn:microsoft.com/office/officeart/2005/8/layout/hierarchy1"/>
    <dgm:cxn modelId="{9F5AD5DA-AC3A-4D7E-9880-2124ED291D26}" type="presParOf" srcId="{CF2C376C-6563-4952-B4A0-C8D67A7AC25D}" destId="{3B0822D0-A8BD-475E-BB76-AE8E336F1AF9}" srcOrd="3" destOrd="0" presId="urn:microsoft.com/office/officeart/2005/8/layout/hierarchy1"/>
    <dgm:cxn modelId="{5C1DDCD2-8436-45EB-B36D-199B4C8A54BC}" type="presParOf" srcId="{3B0822D0-A8BD-475E-BB76-AE8E336F1AF9}" destId="{B7476081-B559-45C1-96BF-8699B9879215}" srcOrd="0" destOrd="0" presId="urn:microsoft.com/office/officeart/2005/8/layout/hierarchy1"/>
    <dgm:cxn modelId="{440D4D8F-60BA-416A-96A2-4B02A5281E84}" type="presParOf" srcId="{B7476081-B559-45C1-96BF-8699B9879215}" destId="{639E1B15-A066-4D61-8965-AAD48D97081E}" srcOrd="0" destOrd="0" presId="urn:microsoft.com/office/officeart/2005/8/layout/hierarchy1"/>
    <dgm:cxn modelId="{5D6E7A05-DDB5-4A86-843D-26E741C19456}" type="presParOf" srcId="{B7476081-B559-45C1-96BF-8699B9879215}" destId="{87687195-D646-4266-BBC3-281CFF0AB42D}" srcOrd="1" destOrd="0" presId="urn:microsoft.com/office/officeart/2005/8/layout/hierarchy1"/>
    <dgm:cxn modelId="{E7C7EAA2-9989-4237-81FA-28B9AF59CA90}" type="presParOf" srcId="{3B0822D0-A8BD-475E-BB76-AE8E336F1AF9}" destId="{EA05893C-EB7E-4BB8-AE17-4F182158A2F4}" srcOrd="1" destOrd="0" presId="urn:microsoft.com/office/officeart/2005/8/layout/hierarchy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B37C8D-56B0-4A3F-B71D-890D25AF0BD6}">
      <dsp:nvSpPr>
        <dsp:cNvPr id="0" name=""/>
        <dsp:cNvSpPr/>
      </dsp:nvSpPr>
      <dsp:spPr>
        <a:xfrm>
          <a:off x="5365360" y="2101709"/>
          <a:ext cx="388138" cy="184718"/>
        </a:xfrm>
        <a:custGeom>
          <a:avLst/>
          <a:gdLst/>
          <a:ahLst/>
          <a:cxnLst/>
          <a:rect l="0" t="0" r="0" b="0"/>
          <a:pathLst>
            <a:path>
              <a:moveTo>
                <a:pt x="0" y="0"/>
              </a:moveTo>
              <a:lnTo>
                <a:pt x="0" y="125880"/>
              </a:lnTo>
              <a:lnTo>
                <a:pt x="388138" y="125880"/>
              </a:lnTo>
              <a:lnTo>
                <a:pt x="388138"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E04699-5DFD-4FDD-A53C-C7EF26050A28}">
      <dsp:nvSpPr>
        <dsp:cNvPr id="0" name=""/>
        <dsp:cNvSpPr/>
      </dsp:nvSpPr>
      <dsp:spPr>
        <a:xfrm>
          <a:off x="4977221" y="2101709"/>
          <a:ext cx="388138" cy="184718"/>
        </a:xfrm>
        <a:custGeom>
          <a:avLst/>
          <a:gdLst/>
          <a:ahLst/>
          <a:cxnLst/>
          <a:rect l="0" t="0" r="0" b="0"/>
          <a:pathLst>
            <a:path>
              <a:moveTo>
                <a:pt x="388138" y="0"/>
              </a:moveTo>
              <a:lnTo>
                <a:pt x="388138" y="125880"/>
              </a:lnTo>
              <a:lnTo>
                <a:pt x="0" y="125880"/>
              </a:lnTo>
              <a:lnTo>
                <a:pt x="0"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A8B1557-23F9-4F09-BEBC-540B43420FA0}">
      <dsp:nvSpPr>
        <dsp:cNvPr id="0" name=""/>
        <dsp:cNvSpPr/>
      </dsp:nvSpPr>
      <dsp:spPr>
        <a:xfrm>
          <a:off x="3036527" y="1513679"/>
          <a:ext cx="2328832" cy="184718"/>
        </a:xfrm>
        <a:custGeom>
          <a:avLst/>
          <a:gdLst/>
          <a:ahLst/>
          <a:cxnLst/>
          <a:rect l="0" t="0" r="0" b="0"/>
          <a:pathLst>
            <a:path>
              <a:moveTo>
                <a:pt x="0" y="0"/>
              </a:moveTo>
              <a:lnTo>
                <a:pt x="0" y="125880"/>
              </a:lnTo>
              <a:lnTo>
                <a:pt x="2328832" y="125880"/>
              </a:lnTo>
              <a:lnTo>
                <a:pt x="2328832" y="1847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373BF3B-35FB-4071-8010-1FC724608B93}">
      <dsp:nvSpPr>
        <dsp:cNvPr id="0" name=""/>
        <dsp:cNvSpPr/>
      </dsp:nvSpPr>
      <dsp:spPr>
        <a:xfrm>
          <a:off x="3812804" y="2101709"/>
          <a:ext cx="388138" cy="184718"/>
        </a:xfrm>
        <a:custGeom>
          <a:avLst/>
          <a:gdLst/>
          <a:ahLst/>
          <a:cxnLst/>
          <a:rect l="0" t="0" r="0" b="0"/>
          <a:pathLst>
            <a:path>
              <a:moveTo>
                <a:pt x="0" y="0"/>
              </a:moveTo>
              <a:lnTo>
                <a:pt x="0" y="125880"/>
              </a:lnTo>
              <a:lnTo>
                <a:pt x="388138" y="125880"/>
              </a:lnTo>
              <a:lnTo>
                <a:pt x="388138"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75CAF6A-9D7E-49ED-B58A-A6BFB57BB9E2}">
      <dsp:nvSpPr>
        <dsp:cNvPr id="0" name=""/>
        <dsp:cNvSpPr/>
      </dsp:nvSpPr>
      <dsp:spPr>
        <a:xfrm>
          <a:off x="3424665" y="2101709"/>
          <a:ext cx="388138" cy="184718"/>
        </a:xfrm>
        <a:custGeom>
          <a:avLst/>
          <a:gdLst/>
          <a:ahLst/>
          <a:cxnLst/>
          <a:rect l="0" t="0" r="0" b="0"/>
          <a:pathLst>
            <a:path>
              <a:moveTo>
                <a:pt x="388138" y="0"/>
              </a:moveTo>
              <a:lnTo>
                <a:pt x="388138" y="125880"/>
              </a:lnTo>
              <a:lnTo>
                <a:pt x="0" y="125880"/>
              </a:lnTo>
              <a:lnTo>
                <a:pt x="0"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9C4C98-CFED-46C4-9225-676383A019AA}">
      <dsp:nvSpPr>
        <dsp:cNvPr id="0" name=""/>
        <dsp:cNvSpPr/>
      </dsp:nvSpPr>
      <dsp:spPr>
        <a:xfrm>
          <a:off x="3036527" y="1513679"/>
          <a:ext cx="776277" cy="184718"/>
        </a:xfrm>
        <a:custGeom>
          <a:avLst/>
          <a:gdLst/>
          <a:ahLst/>
          <a:cxnLst/>
          <a:rect l="0" t="0" r="0" b="0"/>
          <a:pathLst>
            <a:path>
              <a:moveTo>
                <a:pt x="0" y="0"/>
              </a:moveTo>
              <a:lnTo>
                <a:pt x="0" y="125880"/>
              </a:lnTo>
              <a:lnTo>
                <a:pt x="776277" y="125880"/>
              </a:lnTo>
              <a:lnTo>
                <a:pt x="776277" y="1847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15D7B78-A979-4B9C-8F8F-BAFB5A2E46E7}">
      <dsp:nvSpPr>
        <dsp:cNvPr id="0" name=""/>
        <dsp:cNvSpPr/>
      </dsp:nvSpPr>
      <dsp:spPr>
        <a:xfrm>
          <a:off x="2260249" y="2101709"/>
          <a:ext cx="388138" cy="184718"/>
        </a:xfrm>
        <a:custGeom>
          <a:avLst/>
          <a:gdLst/>
          <a:ahLst/>
          <a:cxnLst/>
          <a:rect l="0" t="0" r="0" b="0"/>
          <a:pathLst>
            <a:path>
              <a:moveTo>
                <a:pt x="0" y="0"/>
              </a:moveTo>
              <a:lnTo>
                <a:pt x="0" y="125880"/>
              </a:lnTo>
              <a:lnTo>
                <a:pt x="388138" y="125880"/>
              </a:lnTo>
              <a:lnTo>
                <a:pt x="388138"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3F96FF2-B818-4352-B58D-3E60B6A3DB1D}">
      <dsp:nvSpPr>
        <dsp:cNvPr id="0" name=""/>
        <dsp:cNvSpPr/>
      </dsp:nvSpPr>
      <dsp:spPr>
        <a:xfrm>
          <a:off x="1872110" y="2101709"/>
          <a:ext cx="388138" cy="184718"/>
        </a:xfrm>
        <a:custGeom>
          <a:avLst/>
          <a:gdLst/>
          <a:ahLst/>
          <a:cxnLst/>
          <a:rect l="0" t="0" r="0" b="0"/>
          <a:pathLst>
            <a:path>
              <a:moveTo>
                <a:pt x="388138" y="0"/>
              </a:moveTo>
              <a:lnTo>
                <a:pt x="388138" y="125880"/>
              </a:lnTo>
              <a:lnTo>
                <a:pt x="0" y="125880"/>
              </a:lnTo>
              <a:lnTo>
                <a:pt x="0"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F77A5AA-7DBF-4C5C-BAF3-352E75D6FF37}">
      <dsp:nvSpPr>
        <dsp:cNvPr id="0" name=""/>
        <dsp:cNvSpPr/>
      </dsp:nvSpPr>
      <dsp:spPr>
        <a:xfrm>
          <a:off x="2260249" y="1513679"/>
          <a:ext cx="776277" cy="184718"/>
        </a:xfrm>
        <a:custGeom>
          <a:avLst/>
          <a:gdLst/>
          <a:ahLst/>
          <a:cxnLst/>
          <a:rect l="0" t="0" r="0" b="0"/>
          <a:pathLst>
            <a:path>
              <a:moveTo>
                <a:pt x="776277" y="0"/>
              </a:moveTo>
              <a:lnTo>
                <a:pt x="776277" y="125880"/>
              </a:lnTo>
              <a:lnTo>
                <a:pt x="0" y="125880"/>
              </a:lnTo>
              <a:lnTo>
                <a:pt x="0" y="1847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80FA31F-8449-4DDF-BF6B-406847A5BB5C}">
      <dsp:nvSpPr>
        <dsp:cNvPr id="0" name=""/>
        <dsp:cNvSpPr/>
      </dsp:nvSpPr>
      <dsp:spPr>
        <a:xfrm>
          <a:off x="707694" y="2101709"/>
          <a:ext cx="388138" cy="184718"/>
        </a:xfrm>
        <a:custGeom>
          <a:avLst/>
          <a:gdLst/>
          <a:ahLst/>
          <a:cxnLst/>
          <a:rect l="0" t="0" r="0" b="0"/>
          <a:pathLst>
            <a:path>
              <a:moveTo>
                <a:pt x="0" y="0"/>
              </a:moveTo>
              <a:lnTo>
                <a:pt x="0" y="125880"/>
              </a:lnTo>
              <a:lnTo>
                <a:pt x="388138" y="125880"/>
              </a:lnTo>
              <a:lnTo>
                <a:pt x="388138"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9979879-E34B-4521-9CE4-02B2CBB44FB3}">
      <dsp:nvSpPr>
        <dsp:cNvPr id="0" name=""/>
        <dsp:cNvSpPr/>
      </dsp:nvSpPr>
      <dsp:spPr>
        <a:xfrm>
          <a:off x="319555" y="2101709"/>
          <a:ext cx="388138" cy="184718"/>
        </a:xfrm>
        <a:custGeom>
          <a:avLst/>
          <a:gdLst/>
          <a:ahLst/>
          <a:cxnLst/>
          <a:rect l="0" t="0" r="0" b="0"/>
          <a:pathLst>
            <a:path>
              <a:moveTo>
                <a:pt x="388138" y="0"/>
              </a:moveTo>
              <a:lnTo>
                <a:pt x="388138" y="125880"/>
              </a:lnTo>
              <a:lnTo>
                <a:pt x="0" y="125880"/>
              </a:lnTo>
              <a:lnTo>
                <a:pt x="0" y="1847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96E7CB-3562-48B0-B035-4058542AF83B}">
      <dsp:nvSpPr>
        <dsp:cNvPr id="0" name=""/>
        <dsp:cNvSpPr/>
      </dsp:nvSpPr>
      <dsp:spPr>
        <a:xfrm>
          <a:off x="707694" y="1513679"/>
          <a:ext cx="2328832" cy="184718"/>
        </a:xfrm>
        <a:custGeom>
          <a:avLst/>
          <a:gdLst/>
          <a:ahLst/>
          <a:cxnLst/>
          <a:rect l="0" t="0" r="0" b="0"/>
          <a:pathLst>
            <a:path>
              <a:moveTo>
                <a:pt x="2328832" y="0"/>
              </a:moveTo>
              <a:lnTo>
                <a:pt x="2328832" y="125880"/>
              </a:lnTo>
              <a:lnTo>
                <a:pt x="0" y="125880"/>
              </a:lnTo>
              <a:lnTo>
                <a:pt x="0" y="1847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6E38F7-32DC-4484-AFDD-BC1365A3EB04}">
      <dsp:nvSpPr>
        <dsp:cNvPr id="0" name=""/>
        <dsp:cNvSpPr/>
      </dsp:nvSpPr>
      <dsp:spPr>
        <a:xfrm>
          <a:off x="2718959" y="1110367"/>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F8D36B9-2DFA-4A1A-AD44-EA6F9D1CDB56}">
      <dsp:nvSpPr>
        <dsp:cNvPr id="0" name=""/>
        <dsp:cNvSpPr/>
      </dsp:nvSpPr>
      <dsp:spPr>
        <a:xfrm>
          <a:off x="2789529" y="117741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IN" sz="700" kern="1200"/>
            <a:t>Recycle of Paper</a:t>
          </a:r>
        </a:p>
      </dsp:txBody>
      <dsp:txXfrm>
        <a:off x="2801342" y="1189223"/>
        <a:ext cx="611510" cy="379685"/>
      </dsp:txXfrm>
    </dsp:sp>
    <dsp:sp modelId="{8FE3AB2E-C432-4DD9-B0BC-0571E8374AEF}">
      <dsp:nvSpPr>
        <dsp:cNvPr id="0" name=""/>
        <dsp:cNvSpPr/>
      </dsp:nvSpPr>
      <dsp:spPr>
        <a:xfrm>
          <a:off x="390126" y="169839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E4890C0-1573-4B13-A75F-F8ECD5B0FDB3}">
      <dsp:nvSpPr>
        <dsp:cNvPr id="0" name=""/>
        <dsp:cNvSpPr/>
      </dsp:nvSpPr>
      <dsp:spPr>
        <a:xfrm>
          <a:off x="460696" y="176544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IN" sz="700" kern="1200"/>
            <a:t>Research about Recycle of Paper</a:t>
          </a:r>
        </a:p>
      </dsp:txBody>
      <dsp:txXfrm>
        <a:off x="472509" y="1777253"/>
        <a:ext cx="611510" cy="379685"/>
      </dsp:txXfrm>
    </dsp:sp>
    <dsp:sp modelId="{096F99C7-F9E5-4650-B124-2B41715B1429}">
      <dsp:nvSpPr>
        <dsp:cNvPr id="0" name=""/>
        <dsp:cNvSpPr/>
      </dsp:nvSpPr>
      <dsp:spPr>
        <a:xfrm>
          <a:off x="1987"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05406A5-8884-481B-B94C-5AC605D6F54D}">
      <dsp:nvSpPr>
        <dsp:cNvPr id="0" name=""/>
        <dsp:cNvSpPr/>
      </dsp:nvSpPr>
      <dsp:spPr>
        <a:xfrm>
          <a:off x="72558"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Identifying relevant journal articles</a:t>
          </a:r>
        </a:p>
      </dsp:txBody>
      <dsp:txXfrm>
        <a:off x="84371" y="2365283"/>
        <a:ext cx="611510" cy="379685"/>
      </dsp:txXfrm>
    </dsp:sp>
    <dsp:sp modelId="{DF784CE6-9A28-41C1-9D84-445887D5B40C}">
      <dsp:nvSpPr>
        <dsp:cNvPr id="0" name=""/>
        <dsp:cNvSpPr/>
      </dsp:nvSpPr>
      <dsp:spPr>
        <a:xfrm>
          <a:off x="778264"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2B88FBC-85F9-4DD4-8086-3CBCDDD8382E}">
      <dsp:nvSpPr>
        <dsp:cNvPr id="0" name=""/>
        <dsp:cNvSpPr/>
      </dsp:nvSpPr>
      <dsp:spPr>
        <a:xfrm>
          <a:off x="848835"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Reviewing relevant journal articles</a:t>
          </a:r>
        </a:p>
      </dsp:txBody>
      <dsp:txXfrm>
        <a:off x="860648" y="2365283"/>
        <a:ext cx="611510" cy="379685"/>
      </dsp:txXfrm>
    </dsp:sp>
    <dsp:sp modelId="{E15ED775-3F86-4BAA-81CA-E9E472BB8304}">
      <dsp:nvSpPr>
        <dsp:cNvPr id="0" name=""/>
        <dsp:cNvSpPr/>
      </dsp:nvSpPr>
      <dsp:spPr>
        <a:xfrm>
          <a:off x="1942681" y="169839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102212B-FF3E-44A3-A9A4-6BB6BF60D5EF}">
      <dsp:nvSpPr>
        <dsp:cNvPr id="0" name=""/>
        <dsp:cNvSpPr/>
      </dsp:nvSpPr>
      <dsp:spPr>
        <a:xfrm>
          <a:off x="2013252" y="176544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IN" sz="700" kern="1200"/>
            <a:t>Research about chemical free recyling techniques</a:t>
          </a:r>
        </a:p>
      </dsp:txBody>
      <dsp:txXfrm>
        <a:off x="2025065" y="1777253"/>
        <a:ext cx="611510" cy="379685"/>
      </dsp:txXfrm>
    </dsp:sp>
    <dsp:sp modelId="{34AA0BDE-7C37-4707-BDCF-58FBEC782ED7}">
      <dsp:nvSpPr>
        <dsp:cNvPr id="0" name=""/>
        <dsp:cNvSpPr/>
      </dsp:nvSpPr>
      <dsp:spPr>
        <a:xfrm>
          <a:off x="1554542"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0B31112-6676-4C61-B978-AF854AE3301C}">
      <dsp:nvSpPr>
        <dsp:cNvPr id="0" name=""/>
        <dsp:cNvSpPr/>
      </dsp:nvSpPr>
      <dsp:spPr>
        <a:xfrm>
          <a:off x="1625113"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Identifying the techniques of recycling</a:t>
          </a:r>
        </a:p>
      </dsp:txBody>
      <dsp:txXfrm>
        <a:off x="1636926" y="2365283"/>
        <a:ext cx="611510" cy="379685"/>
      </dsp:txXfrm>
    </dsp:sp>
    <dsp:sp modelId="{B2ABF2B7-D40F-4AA4-A103-8A05820E0DD8}">
      <dsp:nvSpPr>
        <dsp:cNvPr id="0" name=""/>
        <dsp:cNvSpPr/>
      </dsp:nvSpPr>
      <dsp:spPr>
        <a:xfrm>
          <a:off x="2330820"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D857571-9650-4D94-9D37-AC6C9ABBDA1D}">
      <dsp:nvSpPr>
        <dsp:cNvPr id="0" name=""/>
        <dsp:cNvSpPr/>
      </dsp:nvSpPr>
      <dsp:spPr>
        <a:xfrm>
          <a:off x="2401390"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Determining the effective techniques for recycling paper</a:t>
          </a:r>
        </a:p>
      </dsp:txBody>
      <dsp:txXfrm>
        <a:off x="2413203" y="2365283"/>
        <a:ext cx="611510" cy="379685"/>
      </dsp:txXfrm>
    </dsp:sp>
    <dsp:sp modelId="{C9FFB27B-D397-4F08-AD70-1B6379BB659A}">
      <dsp:nvSpPr>
        <dsp:cNvPr id="0" name=""/>
        <dsp:cNvSpPr/>
      </dsp:nvSpPr>
      <dsp:spPr>
        <a:xfrm>
          <a:off x="3495236" y="169839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9CAA74C-9BE3-46DF-BAAD-F230BEA77ED9}">
      <dsp:nvSpPr>
        <dsp:cNvPr id="0" name=""/>
        <dsp:cNvSpPr/>
      </dsp:nvSpPr>
      <dsp:spPr>
        <a:xfrm>
          <a:off x="3565807" y="176544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IN" sz="700" kern="1200"/>
            <a:t>Interviewing participants</a:t>
          </a:r>
        </a:p>
      </dsp:txBody>
      <dsp:txXfrm>
        <a:off x="3577620" y="1777253"/>
        <a:ext cx="611510" cy="379685"/>
      </dsp:txXfrm>
    </dsp:sp>
    <dsp:sp modelId="{7D711D3E-4726-4758-AEFA-45A7D0AE90E5}">
      <dsp:nvSpPr>
        <dsp:cNvPr id="0" name=""/>
        <dsp:cNvSpPr/>
      </dsp:nvSpPr>
      <dsp:spPr>
        <a:xfrm>
          <a:off x="3107097"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EA44527-17ED-4043-9F5B-95AE61D99865}">
      <dsp:nvSpPr>
        <dsp:cNvPr id="0" name=""/>
        <dsp:cNvSpPr/>
      </dsp:nvSpPr>
      <dsp:spPr>
        <a:xfrm>
          <a:off x="3177668"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Recruiting participants and sending questionaires</a:t>
          </a:r>
        </a:p>
      </dsp:txBody>
      <dsp:txXfrm>
        <a:off x="3189481" y="2365283"/>
        <a:ext cx="611510" cy="379685"/>
      </dsp:txXfrm>
    </dsp:sp>
    <dsp:sp modelId="{B70308BB-E45B-40DC-8FE7-02F752BE2A5D}">
      <dsp:nvSpPr>
        <dsp:cNvPr id="0" name=""/>
        <dsp:cNvSpPr/>
      </dsp:nvSpPr>
      <dsp:spPr>
        <a:xfrm>
          <a:off x="3883375"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6028960-5BDF-4064-8332-BD2805B6C7C6}">
      <dsp:nvSpPr>
        <dsp:cNvPr id="0" name=""/>
        <dsp:cNvSpPr/>
      </dsp:nvSpPr>
      <dsp:spPr>
        <a:xfrm>
          <a:off x="3953946"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Conducting data analysis</a:t>
          </a:r>
        </a:p>
      </dsp:txBody>
      <dsp:txXfrm>
        <a:off x="3965759" y="2365283"/>
        <a:ext cx="611510" cy="379685"/>
      </dsp:txXfrm>
    </dsp:sp>
    <dsp:sp modelId="{DC06900D-6166-4628-8408-0A8B80918A29}">
      <dsp:nvSpPr>
        <dsp:cNvPr id="0" name=""/>
        <dsp:cNvSpPr/>
      </dsp:nvSpPr>
      <dsp:spPr>
        <a:xfrm>
          <a:off x="5047791" y="169839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969090-0833-4F1B-9FDA-F59EB758B9D3}">
      <dsp:nvSpPr>
        <dsp:cNvPr id="0" name=""/>
        <dsp:cNvSpPr/>
      </dsp:nvSpPr>
      <dsp:spPr>
        <a:xfrm>
          <a:off x="5118362" y="176544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IN" sz="700" kern="1200"/>
            <a:t>Writing final project report</a:t>
          </a:r>
        </a:p>
      </dsp:txBody>
      <dsp:txXfrm>
        <a:off x="5130175" y="1777253"/>
        <a:ext cx="611510" cy="379685"/>
      </dsp:txXfrm>
    </dsp:sp>
    <dsp:sp modelId="{1C32004B-AD5A-48B0-8CDE-CF11BF71851E}">
      <dsp:nvSpPr>
        <dsp:cNvPr id="0" name=""/>
        <dsp:cNvSpPr/>
      </dsp:nvSpPr>
      <dsp:spPr>
        <a:xfrm>
          <a:off x="4659653"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BE3584C-0385-4493-841A-2013E1FF789D}">
      <dsp:nvSpPr>
        <dsp:cNvPr id="0" name=""/>
        <dsp:cNvSpPr/>
      </dsp:nvSpPr>
      <dsp:spPr>
        <a:xfrm>
          <a:off x="4730223"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Reporting on the entire project</a:t>
          </a:r>
        </a:p>
      </dsp:txBody>
      <dsp:txXfrm>
        <a:off x="4742036" y="2365283"/>
        <a:ext cx="611510" cy="379685"/>
      </dsp:txXfrm>
    </dsp:sp>
    <dsp:sp modelId="{639E1B15-A066-4D61-8965-AAD48D97081E}">
      <dsp:nvSpPr>
        <dsp:cNvPr id="0" name=""/>
        <dsp:cNvSpPr/>
      </dsp:nvSpPr>
      <dsp:spPr>
        <a:xfrm>
          <a:off x="5435930" y="2286428"/>
          <a:ext cx="635136" cy="4033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7687195-D646-4266-BBC3-281CFF0AB42D}">
      <dsp:nvSpPr>
        <dsp:cNvPr id="0" name=""/>
        <dsp:cNvSpPr/>
      </dsp:nvSpPr>
      <dsp:spPr>
        <a:xfrm>
          <a:off x="5506501" y="2353470"/>
          <a:ext cx="635136" cy="40331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IN" sz="500" kern="1200"/>
            <a:t>Recommending the implementation of identified technique</a:t>
          </a:r>
        </a:p>
      </dsp:txBody>
      <dsp:txXfrm>
        <a:off x="5518314" y="2365283"/>
        <a:ext cx="611510" cy="37968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6ACC5-C8DD-4860-A576-72CE36828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Case Project Scope and Time PLans</vt:lpstr>
    </vt:vector>
  </TitlesOfParts>
  <Company/>
  <LinksUpToDate>false</LinksUpToDate>
  <CharactersWithSpaces>14235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Project Scope and Time PLans</dc:title>
  <dc:subject>Recycling of Paper</dc:subject>
  <dc:creator>User</dc:creator>
  <cp:keywords/>
  <dc:description/>
  <cp:lastModifiedBy>Admin</cp:lastModifiedBy>
  <cp:revision>3</cp:revision>
  <dcterms:created xsi:type="dcterms:W3CDTF">2017-05-05T10:07:00Z</dcterms:created>
  <dcterms:modified xsi:type="dcterms:W3CDTF">2017-05-05T10:16:00Z</dcterms:modified>
</cp:coreProperties>
</file>